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64" w:rsidRPr="00D34971" w:rsidRDefault="00675125" w:rsidP="003D0F8A">
      <w:pPr>
        <w:pStyle w:val="NoSpacing"/>
        <w:rPr>
          <w:rFonts w:cstheme="minorHAnsi"/>
          <w:sz w:val="22"/>
        </w:rPr>
      </w:pPr>
      <w:bookmarkStart w:id="0" w:name="_GoBack"/>
      <w:bookmarkEnd w:id="0"/>
      <w:r w:rsidRPr="00D34971">
        <w:rPr>
          <w:rFonts w:cstheme="minorHAnsi"/>
          <w:noProof/>
          <w:sz w:val="22"/>
        </w:rPr>
        <w:drawing>
          <wp:anchor distT="0" distB="0" distL="114300" distR="114300" simplePos="0" relativeHeight="251657216" behindDoc="0" locked="0" layoutInCell="1" allowOverlap="1" wp14:anchorId="62099BC6" wp14:editId="25A9DC6A">
            <wp:simplePos x="0" y="0"/>
            <wp:positionH relativeFrom="column">
              <wp:posOffset>800100</wp:posOffset>
            </wp:positionH>
            <wp:positionV relativeFrom="paragraph">
              <wp:posOffset>-438150</wp:posOffset>
            </wp:positionV>
            <wp:extent cx="4434298" cy="1343025"/>
            <wp:effectExtent l="0" t="0" r="4445" b="0"/>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971">
        <w:rPr>
          <w:rFonts w:cstheme="minorHAnsi"/>
          <w:noProof/>
          <w:sz w:val="22"/>
        </w:rPr>
        <mc:AlternateContent>
          <mc:Choice Requires="wpg">
            <w:drawing>
              <wp:anchor distT="0" distB="0" distL="114300" distR="114300" simplePos="0" relativeHeight="251660288" behindDoc="0" locked="0" layoutInCell="1" allowOverlap="1" wp14:anchorId="2B7F4022" wp14:editId="4BCC21A2">
                <wp:simplePos x="0" y="0"/>
                <wp:positionH relativeFrom="column">
                  <wp:posOffset>-95250</wp:posOffset>
                </wp:positionH>
                <wp:positionV relativeFrom="paragraph">
                  <wp:posOffset>-368935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71" w:rsidRDefault="00D34971" w:rsidP="00675125"/>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71" w:rsidRDefault="00D34971" w:rsidP="006751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F4022" id="Group 1" o:spid="_x0000_s1026" style="position:absolute;margin-left:-7.5pt;margin-top:-29.05pt;width:503.55pt;height:107.6pt;z-index:251660288"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">
                <v:group id="Group 2" o:spid="_x0000_s1027" style="position:absolute;left:822;top:539;width:10440;height:2783" coordorigin="822,1079" coordsize="10440,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5054;top:1079;width:421;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D34971" w:rsidRDefault="00D34971" w:rsidP="00675125"/>
                      </w:txbxContent>
                    </v:textbox>
                  </v:shape>
                  <v:line id="Line 6" o:spid="_x0000_s1029" style="position:absolute;visibility:visible;mso-wrap-style:square" from="822,3862" to="11262,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shape id="Text Box 7" o:spid="_x0000_s1030" type="#_x0000_t202" style="position:absolute;left:5040;top:722;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34971" w:rsidRDefault="00D34971" w:rsidP="00675125"/>
                    </w:txbxContent>
                  </v:textbox>
                </v:shape>
              </v:group>
            </w:pict>
          </mc:Fallback>
        </mc:AlternateContent>
      </w:r>
    </w:p>
    <w:p w:rsidR="007F0F64" w:rsidRPr="00D34971" w:rsidRDefault="007F0F64" w:rsidP="003D0F8A">
      <w:pPr>
        <w:pStyle w:val="NoSpacing"/>
        <w:rPr>
          <w:rFonts w:cstheme="minorHAnsi"/>
          <w:sz w:val="22"/>
        </w:rPr>
      </w:pPr>
    </w:p>
    <w:p w:rsidR="007F0F64" w:rsidRPr="00D34971" w:rsidRDefault="007F0F64" w:rsidP="003D0F8A">
      <w:pPr>
        <w:pStyle w:val="NoSpacing"/>
        <w:rPr>
          <w:rFonts w:cstheme="minorHAnsi"/>
          <w:sz w:val="22"/>
        </w:rPr>
      </w:pPr>
    </w:p>
    <w:p w:rsidR="00344A38" w:rsidRPr="00D34971" w:rsidRDefault="00344A38" w:rsidP="003D0F8A">
      <w:pPr>
        <w:pStyle w:val="NoSpacing"/>
        <w:rPr>
          <w:rFonts w:cstheme="minorHAnsi"/>
          <w:sz w:val="22"/>
        </w:rPr>
      </w:pPr>
    </w:p>
    <w:p w:rsidR="00344A38" w:rsidRPr="00D34971" w:rsidRDefault="00344A38" w:rsidP="003D0F8A">
      <w:pPr>
        <w:pStyle w:val="NoSpacing"/>
        <w:rPr>
          <w:rFonts w:cstheme="minorHAnsi"/>
          <w:sz w:val="22"/>
        </w:rPr>
      </w:pPr>
    </w:p>
    <w:p w:rsidR="00344A38" w:rsidRPr="00D34971" w:rsidRDefault="00344A38" w:rsidP="003D0F8A">
      <w:pPr>
        <w:pStyle w:val="NoSpacing"/>
        <w:rPr>
          <w:rFonts w:cstheme="minorHAnsi"/>
          <w:sz w:val="22"/>
        </w:rPr>
      </w:pPr>
    </w:p>
    <w:p w:rsidR="00344A38" w:rsidRPr="00D34971" w:rsidRDefault="00344A38" w:rsidP="003D0F8A">
      <w:pPr>
        <w:pStyle w:val="NoSpacing"/>
        <w:rPr>
          <w:rFonts w:cstheme="minorHAnsi"/>
          <w:sz w:val="22"/>
        </w:rPr>
      </w:pPr>
    </w:p>
    <w:p w:rsidR="00344A38" w:rsidRPr="00D34971" w:rsidRDefault="00344A38" w:rsidP="003D0F8A">
      <w:pPr>
        <w:pStyle w:val="NoSpacing"/>
        <w:rPr>
          <w:rFonts w:cstheme="minorHAnsi"/>
          <w:sz w:val="22"/>
        </w:rPr>
      </w:pPr>
    </w:p>
    <w:p w:rsidR="007F0F64" w:rsidRPr="00D34971" w:rsidRDefault="007F0F64" w:rsidP="003D0F8A">
      <w:pPr>
        <w:pStyle w:val="NoSpacing"/>
        <w:rPr>
          <w:rFonts w:cstheme="minorHAnsi"/>
          <w:sz w:val="22"/>
        </w:rPr>
      </w:pPr>
    </w:p>
    <w:p w:rsidR="007F0F64" w:rsidRPr="00553838" w:rsidRDefault="007F0F64" w:rsidP="003D0F8A">
      <w:pPr>
        <w:pStyle w:val="NoSpacing"/>
        <w:rPr>
          <w:rFonts w:cstheme="minorHAnsi"/>
          <w:sz w:val="24"/>
        </w:rPr>
      </w:pPr>
    </w:p>
    <w:p w:rsidR="007F0F64" w:rsidRPr="00553838" w:rsidRDefault="007F0F64" w:rsidP="008374C0">
      <w:pPr>
        <w:pStyle w:val="NoSpacing"/>
        <w:jc w:val="center"/>
        <w:rPr>
          <w:rFonts w:cstheme="minorHAnsi"/>
          <w:sz w:val="24"/>
        </w:rPr>
      </w:pPr>
      <w:r w:rsidRPr="00553838">
        <w:rPr>
          <w:rFonts w:cstheme="minorHAnsi"/>
          <w:sz w:val="24"/>
        </w:rPr>
        <w:t>Dokumentacija</w:t>
      </w:r>
    </w:p>
    <w:p w:rsidR="007F0F64" w:rsidRPr="00553838" w:rsidRDefault="007F0F64" w:rsidP="008374C0">
      <w:pPr>
        <w:pStyle w:val="NoSpacing"/>
        <w:jc w:val="center"/>
        <w:rPr>
          <w:rFonts w:cstheme="minorHAnsi"/>
          <w:sz w:val="24"/>
        </w:rPr>
      </w:pPr>
      <w:r w:rsidRPr="00553838">
        <w:rPr>
          <w:rFonts w:cstheme="minorHAnsi"/>
          <w:sz w:val="24"/>
        </w:rPr>
        <w:t xml:space="preserve">za provedbu postupka </w:t>
      </w:r>
      <w:r w:rsidR="00695839" w:rsidRPr="00553838">
        <w:rPr>
          <w:rFonts w:cstheme="minorHAnsi"/>
          <w:sz w:val="24"/>
        </w:rPr>
        <w:t>jednostav</w:t>
      </w:r>
      <w:r w:rsidRPr="00553838">
        <w:rPr>
          <w:rFonts w:cstheme="minorHAnsi"/>
          <w:sz w:val="24"/>
        </w:rPr>
        <w:t>ne nabave</w:t>
      </w: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1C00C3" w:rsidRPr="00553838" w:rsidRDefault="007F0F64" w:rsidP="008374C0">
      <w:pPr>
        <w:spacing w:after="0" w:line="240" w:lineRule="auto"/>
        <w:jc w:val="center"/>
        <w:rPr>
          <w:rFonts w:cstheme="minorHAnsi"/>
          <w:sz w:val="24"/>
        </w:rPr>
      </w:pPr>
      <w:r w:rsidRPr="00553838">
        <w:rPr>
          <w:rFonts w:cstheme="minorHAnsi"/>
          <w:sz w:val="24"/>
        </w:rPr>
        <w:t>Predmet nabave:</w:t>
      </w:r>
    </w:p>
    <w:p w:rsidR="0091121A" w:rsidRPr="00553838" w:rsidRDefault="0091121A" w:rsidP="008374C0">
      <w:pPr>
        <w:spacing w:after="0" w:line="240" w:lineRule="auto"/>
        <w:jc w:val="center"/>
        <w:rPr>
          <w:rFonts w:cstheme="minorHAnsi"/>
          <w:b/>
          <w:sz w:val="24"/>
        </w:rPr>
      </w:pPr>
    </w:p>
    <w:p w:rsidR="007F0F64" w:rsidRPr="00553838" w:rsidRDefault="0091121A" w:rsidP="008374C0">
      <w:pPr>
        <w:pStyle w:val="NoSpacing"/>
        <w:jc w:val="center"/>
        <w:rPr>
          <w:rFonts w:cstheme="minorHAnsi"/>
          <w:b/>
          <w:sz w:val="28"/>
        </w:rPr>
      </w:pPr>
      <w:r w:rsidRPr="00553838">
        <w:rPr>
          <w:rFonts w:cstheme="minorHAnsi"/>
          <w:b/>
          <w:sz w:val="28"/>
        </w:rPr>
        <w:t>Certificiranje mikrobioloških kabineta</w:t>
      </w:r>
    </w:p>
    <w:p w:rsidR="0091121A" w:rsidRPr="00553838" w:rsidRDefault="0091121A" w:rsidP="008374C0">
      <w:pPr>
        <w:pStyle w:val="NoSpacing"/>
        <w:ind w:left="2124" w:firstLine="708"/>
        <w:jc w:val="center"/>
        <w:rPr>
          <w:rFonts w:cstheme="minorHAnsi"/>
          <w:sz w:val="28"/>
        </w:rPr>
      </w:pPr>
    </w:p>
    <w:p w:rsidR="007F0F64" w:rsidRPr="00553838" w:rsidRDefault="00936B86" w:rsidP="008374C0">
      <w:pPr>
        <w:pStyle w:val="NoSpacing"/>
        <w:jc w:val="center"/>
        <w:rPr>
          <w:rFonts w:cstheme="minorHAnsi"/>
          <w:b/>
          <w:sz w:val="28"/>
        </w:rPr>
      </w:pPr>
      <w:r w:rsidRPr="00553838">
        <w:rPr>
          <w:rFonts w:cstheme="minorHAnsi"/>
          <w:b/>
          <w:sz w:val="28"/>
        </w:rPr>
        <w:t xml:space="preserve">broj: </w:t>
      </w:r>
      <w:r w:rsidR="0091121A" w:rsidRPr="00553838">
        <w:rPr>
          <w:rFonts w:cstheme="minorHAnsi"/>
          <w:b/>
          <w:sz w:val="28"/>
        </w:rPr>
        <w:t>42</w:t>
      </w:r>
      <w:r w:rsidR="00D448EB" w:rsidRPr="00553838">
        <w:rPr>
          <w:rFonts w:cstheme="minorHAnsi"/>
          <w:b/>
          <w:sz w:val="28"/>
        </w:rPr>
        <w:t>/2020</w:t>
      </w:r>
      <w:r w:rsidR="00344A38" w:rsidRPr="00553838">
        <w:rPr>
          <w:rFonts w:cstheme="minorHAnsi"/>
          <w:b/>
          <w:sz w:val="28"/>
        </w:rPr>
        <w:t xml:space="preserve"> </w:t>
      </w:r>
      <w:r w:rsidR="00031369" w:rsidRPr="00553838">
        <w:rPr>
          <w:rFonts w:cstheme="minorHAnsi"/>
          <w:b/>
          <w:sz w:val="28"/>
        </w:rPr>
        <w:t>J</w:t>
      </w:r>
      <w:r w:rsidR="007F0F64" w:rsidRPr="00553838">
        <w:rPr>
          <w:rFonts w:cstheme="minorHAnsi"/>
          <w:b/>
          <w:sz w:val="28"/>
        </w:rPr>
        <w:t>N</w:t>
      </w: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1086" w:rsidP="008374C0">
      <w:pPr>
        <w:pStyle w:val="NoSpacing"/>
        <w:jc w:val="center"/>
        <w:rPr>
          <w:rFonts w:cstheme="minorHAnsi"/>
          <w:sz w:val="24"/>
        </w:rPr>
      </w:pPr>
      <w:r w:rsidRPr="007F1086">
        <w:rPr>
          <w:rFonts w:cstheme="minorHAnsi"/>
          <w:sz w:val="24"/>
          <w:highlight w:val="yellow"/>
        </w:rPr>
        <w:t>1. izmjena</w:t>
      </w:r>
    </w:p>
    <w:p w:rsidR="0087136E" w:rsidRPr="00553838" w:rsidRDefault="0087136E" w:rsidP="008374C0">
      <w:pPr>
        <w:pStyle w:val="NoSpacing"/>
        <w:jc w:val="center"/>
        <w:rPr>
          <w:rFonts w:cstheme="minorHAnsi"/>
          <w:sz w:val="24"/>
        </w:rPr>
      </w:pPr>
    </w:p>
    <w:p w:rsidR="0087136E" w:rsidRPr="00553838" w:rsidRDefault="0087136E" w:rsidP="008374C0">
      <w:pPr>
        <w:pStyle w:val="NoSpacing"/>
        <w:jc w:val="center"/>
        <w:rPr>
          <w:rFonts w:cstheme="minorHAnsi"/>
          <w:sz w:val="24"/>
        </w:rPr>
      </w:pPr>
    </w:p>
    <w:p w:rsidR="0087136E" w:rsidRPr="00553838" w:rsidRDefault="0087136E"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suppressAutoHyphens/>
        <w:spacing w:after="0" w:line="240" w:lineRule="auto"/>
        <w:jc w:val="center"/>
        <w:rPr>
          <w:rFonts w:cstheme="minorHAnsi"/>
          <w:sz w:val="24"/>
        </w:rPr>
      </w:pPr>
      <w:r w:rsidRPr="00553838">
        <w:rPr>
          <w:rFonts w:cstheme="minorHAnsi"/>
          <w:sz w:val="24"/>
        </w:rPr>
        <w:t>U.br.</w:t>
      </w:r>
      <w:r w:rsidR="0087136E" w:rsidRPr="00553838">
        <w:rPr>
          <w:rFonts w:cstheme="minorHAnsi"/>
          <w:sz w:val="24"/>
        </w:rPr>
        <w:t>:</w:t>
      </w:r>
      <w:r w:rsidRPr="00553838">
        <w:rPr>
          <w:rFonts w:cstheme="minorHAnsi"/>
          <w:sz w:val="24"/>
        </w:rPr>
        <w:t xml:space="preserve"> </w:t>
      </w:r>
      <w:r w:rsidR="00207312" w:rsidRPr="00553838">
        <w:rPr>
          <w:rFonts w:cstheme="minorHAnsi"/>
          <w:sz w:val="24"/>
        </w:rPr>
        <w:t>01-</w:t>
      </w:r>
      <w:r w:rsidR="0091121A" w:rsidRPr="00553838">
        <w:rPr>
          <w:rFonts w:cstheme="minorHAnsi"/>
          <w:sz w:val="24"/>
        </w:rPr>
        <w:t>465-2-2020</w:t>
      </w: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p>
    <w:p w:rsidR="007F0F64" w:rsidRPr="00553838" w:rsidRDefault="007F0F64" w:rsidP="008374C0">
      <w:pPr>
        <w:pStyle w:val="NoSpacing"/>
        <w:jc w:val="center"/>
        <w:rPr>
          <w:rFonts w:cstheme="minorHAnsi"/>
          <w:sz w:val="24"/>
        </w:rPr>
      </w:pPr>
      <w:r w:rsidRPr="00553838">
        <w:rPr>
          <w:rFonts w:cstheme="minorHAnsi"/>
          <w:sz w:val="24"/>
        </w:rPr>
        <w:t>Zagreb</w:t>
      </w:r>
      <w:r w:rsidR="00930AD4">
        <w:rPr>
          <w:rFonts w:cstheme="minorHAnsi"/>
          <w:sz w:val="24"/>
        </w:rPr>
        <w:t>, lipanj</w:t>
      </w:r>
      <w:r w:rsidR="00527223" w:rsidRPr="00553838">
        <w:rPr>
          <w:rFonts w:cstheme="minorHAnsi"/>
          <w:sz w:val="24"/>
        </w:rPr>
        <w:t xml:space="preserve"> </w:t>
      </w:r>
      <w:r w:rsidR="00D448EB" w:rsidRPr="00553838">
        <w:rPr>
          <w:rFonts w:cstheme="minorHAnsi"/>
          <w:sz w:val="24"/>
        </w:rPr>
        <w:t>2020</w:t>
      </w:r>
      <w:r w:rsidRPr="00553838">
        <w:rPr>
          <w:rFonts w:cstheme="minorHAnsi"/>
          <w:sz w:val="24"/>
        </w:rPr>
        <w:t>.</w:t>
      </w:r>
    </w:p>
    <w:p w:rsidR="007024D6" w:rsidRPr="00553838" w:rsidRDefault="007024D6" w:rsidP="003D0F8A">
      <w:pPr>
        <w:pStyle w:val="NoSpacing"/>
        <w:rPr>
          <w:rFonts w:cstheme="minorHAnsi"/>
          <w:sz w:val="24"/>
        </w:rPr>
      </w:pPr>
    </w:p>
    <w:p w:rsidR="007024D6" w:rsidRPr="00D34971" w:rsidRDefault="007024D6" w:rsidP="003D0F8A">
      <w:pPr>
        <w:pStyle w:val="NoSpacing"/>
        <w:rPr>
          <w:rFonts w:cstheme="minorHAnsi"/>
          <w:sz w:val="22"/>
        </w:rPr>
      </w:pPr>
    </w:p>
    <w:p w:rsidR="0087136E" w:rsidRPr="00D34971" w:rsidRDefault="0087136E" w:rsidP="003D0F8A">
      <w:pPr>
        <w:pStyle w:val="NoSpacing"/>
        <w:rPr>
          <w:rFonts w:cstheme="minorHAnsi"/>
          <w:sz w:val="22"/>
        </w:rPr>
      </w:pPr>
    </w:p>
    <w:p w:rsidR="0087136E" w:rsidRPr="00D34971" w:rsidRDefault="0087136E" w:rsidP="003D0F8A">
      <w:pPr>
        <w:pStyle w:val="NoSpacing"/>
        <w:rPr>
          <w:rFonts w:cstheme="minorHAnsi"/>
          <w:sz w:val="22"/>
        </w:rPr>
      </w:pPr>
    </w:p>
    <w:p w:rsidR="0087136E" w:rsidRPr="00D34971" w:rsidRDefault="0087136E" w:rsidP="003D0F8A">
      <w:pPr>
        <w:pStyle w:val="NoSpacing"/>
        <w:rPr>
          <w:rFonts w:cstheme="minorHAnsi"/>
          <w:sz w:val="22"/>
        </w:rPr>
      </w:pPr>
    </w:p>
    <w:p w:rsidR="0087136E" w:rsidRPr="00D34971" w:rsidRDefault="0087136E" w:rsidP="003D0F8A">
      <w:pPr>
        <w:pStyle w:val="NoSpacing"/>
        <w:rPr>
          <w:rFonts w:cstheme="minorHAnsi"/>
          <w:sz w:val="22"/>
        </w:rPr>
      </w:pPr>
    </w:p>
    <w:p w:rsidR="0087136E" w:rsidRPr="00D34971" w:rsidRDefault="0087136E" w:rsidP="003D0F8A">
      <w:pPr>
        <w:pStyle w:val="NoSpacing"/>
        <w:rPr>
          <w:rFonts w:cstheme="minorHAnsi"/>
          <w:sz w:val="22"/>
        </w:rPr>
      </w:pPr>
    </w:p>
    <w:p w:rsidR="009A7A99" w:rsidRPr="00D34971" w:rsidRDefault="009A7A99" w:rsidP="003D0F8A">
      <w:pPr>
        <w:pStyle w:val="NoSpacing"/>
        <w:rPr>
          <w:rFonts w:cstheme="minorHAnsi"/>
          <w:sz w:val="22"/>
        </w:rPr>
      </w:pPr>
    </w:p>
    <w:p w:rsidR="008374C0" w:rsidRPr="00D34971" w:rsidRDefault="008374C0" w:rsidP="003D0F8A">
      <w:pPr>
        <w:pStyle w:val="NoSpacing"/>
        <w:rPr>
          <w:rFonts w:cstheme="minorHAnsi"/>
          <w:sz w:val="22"/>
        </w:rPr>
      </w:pPr>
    </w:p>
    <w:p w:rsidR="008374C0" w:rsidRPr="00D34971" w:rsidRDefault="008374C0" w:rsidP="003D0F8A">
      <w:pPr>
        <w:pStyle w:val="NoSpacing"/>
        <w:rPr>
          <w:rFonts w:cstheme="minorHAnsi"/>
          <w:sz w:val="22"/>
        </w:rPr>
      </w:pPr>
    </w:p>
    <w:p w:rsidR="008374C0" w:rsidRPr="00D34971" w:rsidRDefault="008374C0" w:rsidP="003D0F8A">
      <w:pPr>
        <w:pStyle w:val="NoSpacing"/>
        <w:rPr>
          <w:rFonts w:cstheme="minorHAnsi"/>
          <w:sz w:val="22"/>
        </w:rPr>
      </w:pPr>
    </w:p>
    <w:p w:rsidR="0015437B" w:rsidRPr="00D34971" w:rsidRDefault="0015437B" w:rsidP="0015437B">
      <w:pPr>
        <w:pStyle w:val="NoSpacing"/>
        <w:spacing w:line="276" w:lineRule="auto"/>
        <w:jc w:val="both"/>
        <w:rPr>
          <w:rFonts w:cs="Calibri"/>
          <w:b/>
          <w:sz w:val="36"/>
        </w:rPr>
      </w:pPr>
      <w:r w:rsidRPr="00D34971">
        <w:rPr>
          <w:rFonts w:cs="Calibri"/>
          <w:b/>
          <w:sz w:val="36"/>
        </w:rPr>
        <w:t>Sadržaj</w:t>
      </w:r>
    </w:p>
    <w:p w:rsidR="0015437B" w:rsidRPr="00D34971" w:rsidRDefault="0015437B" w:rsidP="0015437B">
      <w:pPr>
        <w:pStyle w:val="NoSpacing"/>
        <w:spacing w:line="276" w:lineRule="auto"/>
        <w:jc w:val="both"/>
        <w:rPr>
          <w:rFonts w:cs="Calibri"/>
          <w:b/>
          <w:sz w:val="36"/>
        </w:rPr>
      </w:pPr>
    </w:p>
    <w:p w:rsidR="0084213B" w:rsidRDefault="008B0497">
      <w:pPr>
        <w:pStyle w:val="TOC1"/>
        <w:rPr>
          <w:rFonts w:eastAsiaTheme="minorEastAsia"/>
          <w:noProof/>
          <w:sz w:val="22"/>
          <w:szCs w:val="22"/>
          <w:lang w:val="hr-HR"/>
        </w:rPr>
      </w:pPr>
      <w:r>
        <w:rPr>
          <w:szCs w:val="18"/>
          <w:lang w:val="de-DE"/>
        </w:rPr>
        <w:fldChar w:fldCharType="begin"/>
      </w:r>
      <w:r>
        <w:rPr>
          <w:szCs w:val="18"/>
          <w:lang w:val="de-DE"/>
        </w:rPr>
        <w:instrText xml:space="preserve"> TOC \o "1-1" \h \z \u </w:instrText>
      </w:r>
      <w:r>
        <w:rPr>
          <w:szCs w:val="18"/>
          <w:lang w:val="de-DE"/>
        </w:rPr>
        <w:fldChar w:fldCharType="separate"/>
      </w:r>
      <w:hyperlink w:anchor="_Toc40878343" w:history="1">
        <w:r w:rsidR="0084213B" w:rsidRPr="00E51C98">
          <w:rPr>
            <w:rStyle w:val="Hyperlink"/>
            <w:rFonts w:cs="Arial"/>
            <w:b/>
            <w:noProof/>
            <w:snapToGrid w:val="0"/>
          </w:rPr>
          <w:t>1.</w:t>
        </w:r>
        <w:r w:rsidR="0084213B">
          <w:rPr>
            <w:rFonts w:eastAsiaTheme="minorEastAsia"/>
            <w:noProof/>
            <w:sz w:val="22"/>
            <w:szCs w:val="22"/>
            <w:lang w:val="hr-HR"/>
          </w:rPr>
          <w:tab/>
        </w:r>
        <w:r w:rsidR="0084213B" w:rsidRPr="00E51C98">
          <w:rPr>
            <w:rStyle w:val="Hyperlink"/>
            <w:rFonts w:cs="Arial"/>
            <w:b/>
            <w:noProof/>
            <w:snapToGrid w:val="0"/>
          </w:rPr>
          <w:t>Podaci o Naručitelju:</w:t>
        </w:r>
        <w:r w:rsidR="0084213B">
          <w:rPr>
            <w:noProof/>
            <w:webHidden/>
          </w:rPr>
          <w:tab/>
        </w:r>
        <w:r w:rsidR="0084213B">
          <w:rPr>
            <w:noProof/>
            <w:webHidden/>
          </w:rPr>
          <w:fldChar w:fldCharType="begin"/>
        </w:r>
        <w:r w:rsidR="0084213B">
          <w:rPr>
            <w:noProof/>
            <w:webHidden/>
          </w:rPr>
          <w:instrText xml:space="preserve"> PAGEREF _Toc40878343 \h </w:instrText>
        </w:r>
        <w:r w:rsidR="0084213B">
          <w:rPr>
            <w:noProof/>
            <w:webHidden/>
          </w:rPr>
        </w:r>
        <w:r w:rsidR="0084213B">
          <w:rPr>
            <w:noProof/>
            <w:webHidden/>
          </w:rPr>
          <w:fldChar w:fldCharType="separate"/>
        </w:r>
        <w:r w:rsidR="0084213B">
          <w:rPr>
            <w:noProof/>
            <w:webHidden/>
          </w:rPr>
          <w:t>3</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4" w:history="1">
        <w:r w:rsidR="0084213B" w:rsidRPr="00E51C98">
          <w:rPr>
            <w:rStyle w:val="Hyperlink"/>
            <w:rFonts w:cs="Arial"/>
            <w:b/>
            <w:noProof/>
            <w:snapToGrid w:val="0"/>
          </w:rPr>
          <w:t>2.</w:t>
        </w:r>
        <w:r w:rsidR="0084213B">
          <w:rPr>
            <w:rFonts w:eastAsiaTheme="minorEastAsia"/>
            <w:noProof/>
            <w:sz w:val="22"/>
            <w:szCs w:val="22"/>
            <w:lang w:val="hr-HR"/>
          </w:rPr>
          <w:tab/>
        </w:r>
        <w:r w:rsidR="0084213B" w:rsidRPr="00E51C98">
          <w:rPr>
            <w:rStyle w:val="Hyperlink"/>
            <w:rFonts w:cs="Arial"/>
            <w:b/>
            <w:noProof/>
            <w:snapToGrid w:val="0"/>
          </w:rPr>
          <w:t>Podaci o osobama zaduženim za kontakt:</w:t>
        </w:r>
        <w:r w:rsidR="0084213B">
          <w:rPr>
            <w:noProof/>
            <w:webHidden/>
          </w:rPr>
          <w:tab/>
        </w:r>
        <w:r w:rsidR="0084213B">
          <w:rPr>
            <w:noProof/>
            <w:webHidden/>
          </w:rPr>
          <w:fldChar w:fldCharType="begin"/>
        </w:r>
        <w:r w:rsidR="0084213B">
          <w:rPr>
            <w:noProof/>
            <w:webHidden/>
          </w:rPr>
          <w:instrText xml:space="preserve"> PAGEREF _Toc40878344 \h </w:instrText>
        </w:r>
        <w:r w:rsidR="0084213B">
          <w:rPr>
            <w:noProof/>
            <w:webHidden/>
          </w:rPr>
        </w:r>
        <w:r w:rsidR="0084213B">
          <w:rPr>
            <w:noProof/>
            <w:webHidden/>
          </w:rPr>
          <w:fldChar w:fldCharType="separate"/>
        </w:r>
        <w:r w:rsidR="0084213B">
          <w:rPr>
            <w:noProof/>
            <w:webHidden/>
          </w:rPr>
          <w:t>3</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5" w:history="1">
        <w:r w:rsidR="0084213B" w:rsidRPr="00E51C98">
          <w:rPr>
            <w:rStyle w:val="Hyperlink"/>
            <w:rFonts w:cs="Arial"/>
            <w:b/>
            <w:noProof/>
            <w:snapToGrid w:val="0"/>
          </w:rPr>
          <w:t>3.</w:t>
        </w:r>
        <w:r w:rsidR="0084213B">
          <w:rPr>
            <w:rFonts w:eastAsiaTheme="minorEastAsia"/>
            <w:noProof/>
            <w:sz w:val="22"/>
            <w:szCs w:val="22"/>
            <w:lang w:val="hr-HR"/>
          </w:rPr>
          <w:tab/>
        </w:r>
        <w:r w:rsidR="0084213B" w:rsidRPr="00E51C98">
          <w:rPr>
            <w:rStyle w:val="Hyperlink"/>
            <w:rFonts w:cs="Arial"/>
            <w:b/>
            <w:noProof/>
            <w:snapToGrid w:val="0"/>
          </w:rPr>
          <w:t>Podaci o postupku</w:t>
        </w:r>
        <w:r w:rsidR="0084213B">
          <w:rPr>
            <w:noProof/>
            <w:webHidden/>
          </w:rPr>
          <w:tab/>
        </w:r>
        <w:r w:rsidR="0084213B">
          <w:rPr>
            <w:noProof/>
            <w:webHidden/>
          </w:rPr>
          <w:fldChar w:fldCharType="begin"/>
        </w:r>
        <w:r w:rsidR="0084213B">
          <w:rPr>
            <w:noProof/>
            <w:webHidden/>
          </w:rPr>
          <w:instrText xml:space="preserve"> PAGEREF _Toc40878345 \h </w:instrText>
        </w:r>
        <w:r w:rsidR="0084213B">
          <w:rPr>
            <w:noProof/>
            <w:webHidden/>
          </w:rPr>
        </w:r>
        <w:r w:rsidR="0084213B">
          <w:rPr>
            <w:noProof/>
            <w:webHidden/>
          </w:rPr>
          <w:fldChar w:fldCharType="separate"/>
        </w:r>
        <w:r w:rsidR="0084213B">
          <w:rPr>
            <w:noProof/>
            <w:webHidden/>
          </w:rPr>
          <w:t>3</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6" w:history="1">
        <w:r w:rsidR="0084213B" w:rsidRPr="00E51C98">
          <w:rPr>
            <w:rStyle w:val="Hyperlink"/>
            <w:rFonts w:cs="Arial"/>
            <w:b/>
            <w:noProof/>
            <w:snapToGrid w:val="0"/>
          </w:rPr>
          <w:t>4.</w:t>
        </w:r>
        <w:r w:rsidR="0084213B">
          <w:rPr>
            <w:rFonts w:eastAsiaTheme="minorEastAsia"/>
            <w:noProof/>
            <w:sz w:val="22"/>
            <w:szCs w:val="22"/>
            <w:lang w:val="hr-HR"/>
          </w:rPr>
          <w:tab/>
        </w:r>
        <w:r w:rsidR="0084213B" w:rsidRPr="00E51C98">
          <w:rPr>
            <w:rStyle w:val="Hyperlink"/>
            <w:rFonts w:cs="Arial"/>
            <w:b/>
            <w:noProof/>
            <w:snapToGrid w:val="0"/>
          </w:rPr>
          <w:t>Podaci o predmetu nabave</w:t>
        </w:r>
        <w:r w:rsidR="0084213B">
          <w:rPr>
            <w:noProof/>
            <w:webHidden/>
          </w:rPr>
          <w:tab/>
        </w:r>
        <w:r w:rsidR="0084213B">
          <w:rPr>
            <w:noProof/>
            <w:webHidden/>
          </w:rPr>
          <w:fldChar w:fldCharType="begin"/>
        </w:r>
        <w:r w:rsidR="0084213B">
          <w:rPr>
            <w:noProof/>
            <w:webHidden/>
          </w:rPr>
          <w:instrText xml:space="preserve"> PAGEREF _Toc40878346 \h </w:instrText>
        </w:r>
        <w:r w:rsidR="0084213B">
          <w:rPr>
            <w:noProof/>
            <w:webHidden/>
          </w:rPr>
        </w:r>
        <w:r w:rsidR="0084213B">
          <w:rPr>
            <w:noProof/>
            <w:webHidden/>
          </w:rPr>
          <w:fldChar w:fldCharType="separate"/>
        </w:r>
        <w:r w:rsidR="0084213B">
          <w:rPr>
            <w:noProof/>
            <w:webHidden/>
          </w:rPr>
          <w:t>3</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7" w:history="1">
        <w:r w:rsidR="0084213B" w:rsidRPr="00E51C98">
          <w:rPr>
            <w:rStyle w:val="Hyperlink"/>
            <w:rFonts w:cs="Arial"/>
            <w:b/>
            <w:noProof/>
            <w:snapToGrid w:val="0"/>
          </w:rPr>
          <w:t>5.</w:t>
        </w:r>
        <w:r w:rsidR="0084213B">
          <w:rPr>
            <w:rFonts w:eastAsiaTheme="minorEastAsia"/>
            <w:noProof/>
            <w:sz w:val="22"/>
            <w:szCs w:val="22"/>
            <w:lang w:val="hr-HR"/>
          </w:rPr>
          <w:tab/>
        </w:r>
        <w:r w:rsidR="0084213B" w:rsidRPr="00E51C98">
          <w:rPr>
            <w:rStyle w:val="Hyperlink"/>
            <w:rFonts w:cs="Arial"/>
            <w:b/>
            <w:noProof/>
            <w:snapToGrid w:val="0"/>
          </w:rPr>
          <w:t>Osnove za isključenje i dokazi</w:t>
        </w:r>
        <w:r w:rsidR="0084213B">
          <w:rPr>
            <w:noProof/>
            <w:webHidden/>
          </w:rPr>
          <w:tab/>
        </w:r>
        <w:r w:rsidR="0084213B">
          <w:rPr>
            <w:noProof/>
            <w:webHidden/>
          </w:rPr>
          <w:fldChar w:fldCharType="begin"/>
        </w:r>
        <w:r w:rsidR="0084213B">
          <w:rPr>
            <w:noProof/>
            <w:webHidden/>
          </w:rPr>
          <w:instrText xml:space="preserve"> PAGEREF _Toc40878347 \h </w:instrText>
        </w:r>
        <w:r w:rsidR="0084213B">
          <w:rPr>
            <w:noProof/>
            <w:webHidden/>
          </w:rPr>
        </w:r>
        <w:r w:rsidR="0084213B">
          <w:rPr>
            <w:noProof/>
            <w:webHidden/>
          </w:rPr>
          <w:fldChar w:fldCharType="separate"/>
        </w:r>
        <w:r w:rsidR="0084213B">
          <w:rPr>
            <w:noProof/>
            <w:webHidden/>
          </w:rPr>
          <w:t>4</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8" w:history="1">
        <w:r w:rsidR="0084213B" w:rsidRPr="00E51C98">
          <w:rPr>
            <w:rStyle w:val="Hyperlink"/>
            <w:rFonts w:cs="Arial"/>
            <w:b/>
            <w:noProof/>
            <w:snapToGrid w:val="0"/>
          </w:rPr>
          <w:t>6.</w:t>
        </w:r>
        <w:r w:rsidR="0084213B">
          <w:rPr>
            <w:rFonts w:eastAsiaTheme="minorEastAsia"/>
            <w:noProof/>
            <w:sz w:val="22"/>
            <w:szCs w:val="22"/>
            <w:lang w:val="hr-HR"/>
          </w:rPr>
          <w:tab/>
        </w:r>
        <w:r w:rsidR="0084213B" w:rsidRPr="00E51C98">
          <w:rPr>
            <w:rStyle w:val="Hyperlink"/>
            <w:rFonts w:cs="Arial"/>
            <w:b/>
            <w:noProof/>
            <w:snapToGrid w:val="0"/>
          </w:rPr>
          <w:t>Provjera ponuditelja:</w:t>
        </w:r>
        <w:r w:rsidR="0084213B">
          <w:rPr>
            <w:noProof/>
            <w:webHidden/>
          </w:rPr>
          <w:tab/>
        </w:r>
        <w:r w:rsidR="0084213B">
          <w:rPr>
            <w:noProof/>
            <w:webHidden/>
          </w:rPr>
          <w:fldChar w:fldCharType="begin"/>
        </w:r>
        <w:r w:rsidR="0084213B">
          <w:rPr>
            <w:noProof/>
            <w:webHidden/>
          </w:rPr>
          <w:instrText xml:space="preserve"> PAGEREF _Toc40878348 \h </w:instrText>
        </w:r>
        <w:r w:rsidR="0084213B">
          <w:rPr>
            <w:noProof/>
            <w:webHidden/>
          </w:rPr>
        </w:r>
        <w:r w:rsidR="0084213B">
          <w:rPr>
            <w:noProof/>
            <w:webHidden/>
          </w:rPr>
          <w:fldChar w:fldCharType="separate"/>
        </w:r>
        <w:r w:rsidR="0084213B">
          <w:rPr>
            <w:noProof/>
            <w:webHidden/>
          </w:rPr>
          <w:t>5</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49" w:history="1">
        <w:r w:rsidR="0084213B" w:rsidRPr="00E51C98">
          <w:rPr>
            <w:rStyle w:val="Hyperlink"/>
            <w:rFonts w:cs="Arial"/>
            <w:b/>
            <w:noProof/>
            <w:snapToGrid w:val="0"/>
          </w:rPr>
          <w:t>7.</w:t>
        </w:r>
        <w:r w:rsidR="0084213B">
          <w:rPr>
            <w:rFonts w:eastAsiaTheme="minorEastAsia"/>
            <w:noProof/>
            <w:sz w:val="22"/>
            <w:szCs w:val="22"/>
            <w:lang w:val="hr-HR"/>
          </w:rPr>
          <w:tab/>
        </w:r>
        <w:r w:rsidR="0084213B" w:rsidRPr="00E51C98">
          <w:rPr>
            <w:rStyle w:val="Hyperlink"/>
            <w:rFonts w:cs="Arial"/>
            <w:b/>
            <w:noProof/>
            <w:snapToGrid w:val="0"/>
          </w:rPr>
          <w:t>VAŽNO! Sadržaj ponude:</w:t>
        </w:r>
        <w:r w:rsidR="0084213B">
          <w:rPr>
            <w:noProof/>
            <w:webHidden/>
          </w:rPr>
          <w:tab/>
        </w:r>
        <w:r w:rsidR="0084213B">
          <w:rPr>
            <w:noProof/>
            <w:webHidden/>
          </w:rPr>
          <w:fldChar w:fldCharType="begin"/>
        </w:r>
        <w:r w:rsidR="0084213B">
          <w:rPr>
            <w:noProof/>
            <w:webHidden/>
          </w:rPr>
          <w:instrText xml:space="preserve"> PAGEREF _Toc40878349 \h </w:instrText>
        </w:r>
        <w:r w:rsidR="0084213B">
          <w:rPr>
            <w:noProof/>
            <w:webHidden/>
          </w:rPr>
        </w:r>
        <w:r w:rsidR="0084213B">
          <w:rPr>
            <w:noProof/>
            <w:webHidden/>
          </w:rPr>
          <w:fldChar w:fldCharType="separate"/>
        </w:r>
        <w:r w:rsidR="0084213B">
          <w:rPr>
            <w:noProof/>
            <w:webHidden/>
          </w:rPr>
          <w:t>5</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0" w:history="1">
        <w:r w:rsidR="0084213B" w:rsidRPr="00E51C98">
          <w:rPr>
            <w:rStyle w:val="Hyperlink"/>
            <w:rFonts w:cs="Arial"/>
            <w:b/>
            <w:noProof/>
            <w:snapToGrid w:val="0"/>
          </w:rPr>
          <w:t>8.</w:t>
        </w:r>
        <w:r w:rsidR="0084213B">
          <w:rPr>
            <w:rFonts w:eastAsiaTheme="minorEastAsia"/>
            <w:noProof/>
            <w:sz w:val="22"/>
            <w:szCs w:val="22"/>
            <w:lang w:val="hr-HR"/>
          </w:rPr>
          <w:tab/>
        </w:r>
        <w:r w:rsidR="0084213B" w:rsidRPr="00E51C98">
          <w:rPr>
            <w:rStyle w:val="Hyperlink"/>
            <w:rFonts w:cs="Arial"/>
            <w:b/>
            <w:noProof/>
            <w:snapToGrid w:val="0"/>
          </w:rPr>
          <w:t>Način određivanja cijene ponude:</w:t>
        </w:r>
        <w:r w:rsidR="0084213B">
          <w:rPr>
            <w:noProof/>
            <w:webHidden/>
          </w:rPr>
          <w:tab/>
        </w:r>
        <w:r w:rsidR="0084213B">
          <w:rPr>
            <w:noProof/>
            <w:webHidden/>
          </w:rPr>
          <w:fldChar w:fldCharType="begin"/>
        </w:r>
        <w:r w:rsidR="0084213B">
          <w:rPr>
            <w:noProof/>
            <w:webHidden/>
          </w:rPr>
          <w:instrText xml:space="preserve"> PAGEREF _Toc40878350 \h </w:instrText>
        </w:r>
        <w:r w:rsidR="0084213B">
          <w:rPr>
            <w:noProof/>
            <w:webHidden/>
          </w:rPr>
        </w:r>
        <w:r w:rsidR="0084213B">
          <w:rPr>
            <w:noProof/>
            <w:webHidden/>
          </w:rPr>
          <w:fldChar w:fldCharType="separate"/>
        </w:r>
        <w:r w:rsidR="0084213B">
          <w:rPr>
            <w:noProof/>
            <w:webHidden/>
          </w:rPr>
          <w:t>5</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1" w:history="1">
        <w:r w:rsidR="0084213B" w:rsidRPr="00E51C98">
          <w:rPr>
            <w:rStyle w:val="Hyperlink"/>
            <w:rFonts w:cs="Arial"/>
            <w:b/>
            <w:noProof/>
            <w:snapToGrid w:val="0"/>
          </w:rPr>
          <w:t>9.</w:t>
        </w:r>
        <w:r w:rsidR="0084213B">
          <w:rPr>
            <w:rFonts w:eastAsiaTheme="minorEastAsia"/>
            <w:noProof/>
            <w:sz w:val="22"/>
            <w:szCs w:val="22"/>
            <w:lang w:val="hr-HR"/>
          </w:rPr>
          <w:tab/>
        </w:r>
        <w:r w:rsidR="0084213B" w:rsidRPr="00E51C98">
          <w:rPr>
            <w:rStyle w:val="Hyperlink"/>
            <w:rFonts w:cs="Arial"/>
            <w:b/>
            <w:noProof/>
            <w:snapToGrid w:val="0"/>
          </w:rPr>
          <w:t>Način izrade ponude:</w:t>
        </w:r>
        <w:r w:rsidR="0084213B">
          <w:rPr>
            <w:noProof/>
            <w:webHidden/>
          </w:rPr>
          <w:tab/>
        </w:r>
        <w:r w:rsidR="0084213B">
          <w:rPr>
            <w:noProof/>
            <w:webHidden/>
          </w:rPr>
          <w:fldChar w:fldCharType="begin"/>
        </w:r>
        <w:r w:rsidR="0084213B">
          <w:rPr>
            <w:noProof/>
            <w:webHidden/>
          </w:rPr>
          <w:instrText xml:space="preserve"> PAGEREF _Toc40878351 \h </w:instrText>
        </w:r>
        <w:r w:rsidR="0084213B">
          <w:rPr>
            <w:noProof/>
            <w:webHidden/>
          </w:rPr>
        </w:r>
        <w:r w:rsidR="0084213B">
          <w:rPr>
            <w:noProof/>
            <w:webHidden/>
          </w:rPr>
          <w:fldChar w:fldCharType="separate"/>
        </w:r>
        <w:r w:rsidR="0084213B">
          <w:rPr>
            <w:noProof/>
            <w:webHidden/>
          </w:rPr>
          <w:t>6</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2" w:history="1">
        <w:r w:rsidR="0084213B" w:rsidRPr="00E51C98">
          <w:rPr>
            <w:rStyle w:val="Hyperlink"/>
            <w:rFonts w:cs="Arial"/>
            <w:b/>
            <w:noProof/>
            <w:snapToGrid w:val="0"/>
          </w:rPr>
          <w:t>10.</w:t>
        </w:r>
        <w:r w:rsidR="0084213B">
          <w:rPr>
            <w:rFonts w:eastAsiaTheme="minorEastAsia"/>
            <w:noProof/>
            <w:sz w:val="22"/>
            <w:szCs w:val="22"/>
            <w:lang w:val="hr-HR"/>
          </w:rPr>
          <w:tab/>
        </w:r>
        <w:r w:rsidR="0084213B" w:rsidRPr="00E51C98">
          <w:rPr>
            <w:rStyle w:val="Hyperlink"/>
            <w:rFonts w:cs="Arial"/>
            <w:b/>
            <w:noProof/>
            <w:snapToGrid w:val="0"/>
          </w:rPr>
          <w:t>Rok valjanosti ponude</w:t>
        </w:r>
        <w:r w:rsidR="0084213B">
          <w:rPr>
            <w:noProof/>
            <w:webHidden/>
          </w:rPr>
          <w:tab/>
        </w:r>
        <w:r w:rsidR="0084213B">
          <w:rPr>
            <w:noProof/>
            <w:webHidden/>
          </w:rPr>
          <w:fldChar w:fldCharType="begin"/>
        </w:r>
        <w:r w:rsidR="0084213B">
          <w:rPr>
            <w:noProof/>
            <w:webHidden/>
          </w:rPr>
          <w:instrText xml:space="preserve"> PAGEREF _Toc40878352 \h </w:instrText>
        </w:r>
        <w:r w:rsidR="0084213B">
          <w:rPr>
            <w:noProof/>
            <w:webHidden/>
          </w:rPr>
        </w:r>
        <w:r w:rsidR="0084213B">
          <w:rPr>
            <w:noProof/>
            <w:webHidden/>
          </w:rPr>
          <w:fldChar w:fldCharType="separate"/>
        </w:r>
        <w:r w:rsidR="0084213B">
          <w:rPr>
            <w:noProof/>
            <w:webHidden/>
          </w:rPr>
          <w:t>6</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3" w:history="1">
        <w:r w:rsidR="0084213B" w:rsidRPr="00E51C98">
          <w:rPr>
            <w:rStyle w:val="Hyperlink"/>
            <w:rFonts w:cs="Arial"/>
            <w:b/>
            <w:noProof/>
            <w:snapToGrid w:val="0"/>
          </w:rPr>
          <w:t>11.</w:t>
        </w:r>
        <w:r w:rsidR="0084213B">
          <w:rPr>
            <w:rFonts w:eastAsiaTheme="minorEastAsia"/>
            <w:noProof/>
            <w:sz w:val="22"/>
            <w:szCs w:val="22"/>
            <w:lang w:val="hr-HR"/>
          </w:rPr>
          <w:tab/>
        </w:r>
        <w:r w:rsidR="0084213B" w:rsidRPr="00E51C98">
          <w:rPr>
            <w:rStyle w:val="Hyperlink"/>
            <w:rFonts w:cs="Arial"/>
            <w:b/>
            <w:noProof/>
            <w:snapToGrid w:val="0"/>
          </w:rPr>
          <w:t>Način dostave ponude:</w:t>
        </w:r>
        <w:r w:rsidR="0084213B">
          <w:rPr>
            <w:noProof/>
            <w:webHidden/>
          </w:rPr>
          <w:tab/>
        </w:r>
        <w:r w:rsidR="0084213B">
          <w:rPr>
            <w:noProof/>
            <w:webHidden/>
          </w:rPr>
          <w:fldChar w:fldCharType="begin"/>
        </w:r>
        <w:r w:rsidR="0084213B">
          <w:rPr>
            <w:noProof/>
            <w:webHidden/>
          </w:rPr>
          <w:instrText xml:space="preserve"> PAGEREF _Toc40878353 \h </w:instrText>
        </w:r>
        <w:r w:rsidR="0084213B">
          <w:rPr>
            <w:noProof/>
            <w:webHidden/>
          </w:rPr>
        </w:r>
        <w:r w:rsidR="0084213B">
          <w:rPr>
            <w:noProof/>
            <w:webHidden/>
          </w:rPr>
          <w:fldChar w:fldCharType="separate"/>
        </w:r>
        <w:r w:rsidR="0084213B">
          <w:rPr>
            <w:noProof/>
            <w:webHidden/>
          </w:rPr>
          <w:t>6</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4" w:history="1">
        <w:r w:rsidR="0084213B" w:rsidRPr="00E51C98">
          <w:rPr>
            <w:rStyle w:val="Hyperlink"/>
            <w:rFonts w:cs="Arial"/>
            <w:b/>
            <w:noProof/>
            <w:snapToGrid w:val="0"/>
          </w:rPr>
          <w:t>12.</w:t>
        </w:r>
        <w:r w:rsidR="0084213B">
          <w:rPr>
            <w:rFonts w:eastAsiaTheme="minorEastAsia"/>
            <w:noProof/>
            <w:sz w:val="22"/>
            <w:szCs w:val="22"/>
            <w:lang w:val="hr-HR"/>
          </w:rPr>
          <w:tab/>
        </w:r>
        <w:r w:rsidR="0084213B" w:rsidRPr="00E51C98">
          <w:rPr>
            <w:rStyle w:val="Hyperlink"/>
            <w:rFonts w:cs="Arial"/>
            <w:b/>
            <w:noProof/>
            <w:snapToGrid w:val="0"/>
          </w:rPr>
          <w:t>Rok za dostavu ponuda:</w:t>
        </w:r>
        <w:r w:rsidR="0084213B">
          <w:rPr>
            <w:noProof/>
            <w:webHidden/>
          </w:rPr>
          <w:tab/>
        </w:r>
        <w:r w:rsidR="0084213B">
          <w:rPr>
            <w:noProof/>
            <w:webHidden/>
          </w:rPr>
          <w:fldChar w:fldCharType="begin"/>
        </w:r>
        <w:r w:rsidR="0084213B">
          <w:rPr>
            <w:noProof/>
            <w:webHidden/>
          </w:rPr>
          <w:instrText xml:space="preserve"> PAGEREF _Toc40878354 \h </w:instrText>
        </w:r>
        <w:r w:rsidR="0084213B">
          <w:rPr>
            <w:noProof/>
            <w:webHidden/>
          </w:rPr>
        </w:r>
        <w:r w:rsidR="0084213B">
          <w:rPr>
            <w:noProof/>
            <w:webHidden/>
          </w:rPr>
          <w:fldChar w:fldCharType="separate"/>
        </w:r>
        <w:r w:rsidR="0084213B">
          <w:rPr>
            <w:noProof/>
            <w:webHidden/>
          </w:rPr>
          <w:t>6</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5" w:history="1">
        <w:r w:rsidR="0084213B" w:rsidRPr="00E51C98">
          <w:rPr>
            <w:rStyle w:val="Hyperlink"/>
            <w:rFonts w:cs="Arial"/>
            <w:b/>
            <w:noProof/>
            <w:snapToGrid w:val="0"/>
          </w:rPr>
          <w:t>13.</w:t>
        </w:r>
        <w:r w:rsidR="0084213B">
          <w:rPr>
            <w:rFonts w:eastAsiaTheme="minorEastAsia"/>
            <w:noProof/>
            <w:sz w:val="22"/>
            <w:szCs w:val="22"/>
            <w:lang w:val="hr-HR"/>
          </w:rPr>
          <w:tab/>
        </w:r>
        <w:r w:rsidR="0084213B" w:rsidRPr="00E51C98">
          <w:rPr>
            <w:rStyle w:val="Hyperlink"/>
            <w:rFonts w:cs="Arial"/>
            <w:b/>
            <w:noProof/>
            <w:snapToGrid w:val="0"/>
          </w:rPr>
          <w:t>Uvjeti plaćanja:</w:t>
        </w:r>
        <w:r w:rsidR="0084213B">
          <w:rPr>
            <w:noProof/>
            <w:webHidden/>
          </w:rPr>
          <w:tab/>
        </w:r>
        <w:r w:rsidR="0084213B">
          <w:rPr>
            <w:noProof/>
            <w:webHidden/>
          </w:rPr>
          <w:fldChar w:fldCharType="begin"/>
        </w:r>
        <w:r w:rsidR="0084213B">
          <w:rPr>
            <w:noProof/>
            <w:webHidden/>
          </w:rPr>
          <w:instrText xml:space="preserve"> PAGEREF _Toc40878355 \h </w:instrText>
        </w:r>
        <w:r w:rsidR="0084213B">
          <w:rPr>
            <w:noProof/>
            <w:webHidden/>
          </w:rPr>
        </w:r>
        <w:r w:rsidR="0084213B">
          <w:rPr>
            <w:noProof/>
            <w:webHidden/>
          </w:rPr>
          <w:fldChar w:fldCharType="separate"/>
        </w:r>
        <w:r w:rsidR="0084213B">
          <w:rPr>
            <w:noProof/>
            <w:webHidden/>
          </w:rPr>
          <w:t>7</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6" w:history="1">
        <w:r w:rsidR="0084213B" w:rsidRPr="00E51C98">
          <w:rPr>
            <w:rStyle w:val="Hyperlink"/>
            <w:rFonts w:cs="Arial"/>
            <w:b/>
            <w:noProof/>
            <w:snapToGrid w:val="0"/>
          </w:rPr>
          <w:t>14.</w:t>
        </w:r>
        <w:r w:rsidR="0084213B">
          <w:rPr>
            <w:rFonts w:eastAsiaTheme="minorEastAsia"/>
            <w:noProof/>
            <w:sz w:val="22"/>
            <w:szCs w:val="22"/>
            <w:lang w:val="hr-HR"/>
          </w:rPr>
          <w:tab/>
        </w:r>
        <w:r w:rsidR="0084213B" w:rsidRPr="00E51C98">
          <w:rPr>
            <w:rStyle w:val="Hyperlink"/>
            <w:rFonts w:cs="Arial"/>
            <w:b/>
            <w:noProof/>
            <w:snapToGrid w:val="0"/>
          </w:rPr>
          <w:t>Jamstvo za uredno ispunjenje ugovora</w:t>
        </w:r>
        <w:r w:rsidR="0084213B">
          <w:rPr>
            <w:noProof/>
            <w:webHidden/>
          </w:rPr>
          <w:tab/>
        </w:r>
        <w:r w:rsidR="0084213B">
          <w:rPr>
            <w:noProof/>
            <w:webHidden/>
          </w:rPr>
          <w:fldChar w:fldCharType="begin"/>
        </w:r>
        <w:r w:rsidR="0084213B">
          <w:rPr>
            <w:noProof/>
            <w:webHidden/>
          </w:rPr>
          <w:instrText xml:space="preserve"> PAGEREF _Toc40878356 \h </w:instrText>
        </w:r>
        <w:r w:rsidR="0084213B">
          <w:rPr>
            <w:noProof/>
            <w:webHidden/>
          </w:rPr>
        </w:r>
        <w:r w:rsidR="0084213B">
          <w:rPr>
            <w:noProof/>
            <w:webHidden/>
          </w:rPr>
          <w:fldChar w:fldCharType="separate"/>
        </w:r>
        <w:r w:rsidR="0084213B">
          <w:rPr>
            <w:noProof/>
            <w:webHidden/>
          </w:rPr>
          <w:t>7</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7" w:history="1">
        <w:r w:rsidR="0084213B" w:rsidRPr="00E51C98">
          <w:rPr>
            <w:rStyle w:val="Hyperlink"/>
            <w:rFonts w:cs="Arial"/>
            <w:b/>
            <w:noProof/>
            <w:snapToGrid w:val="0"/>
          </w:rPr>
          <w:t>I.</w:t>
        </w:r>
        <w:r w:rsidR="0084213B">
          <w:rPr>
            <w:rFonts w:eastAsiaTheme="minorEastAsia"/>
            <w:noProof/>
            <w:sz w:val="22"/>
            <w:szCs w:val="22"/>
            <w:lang w:val="hr-HR"/>
          </w:rPr>
          <w:tab/>
        </w:r>
        <w:r w:rsidR="0084213B" w:rsidRPr="00E51C98">
          <w:rPr>
            <w:rStyle w:val="Hyperlink"/>
            <w:rFonts w:cs="Arial"/>
            <w:b/>
            <w:noProof/>
            <w:snapToGrid w:val="0"/>
          </w:rPr>
          <w:t>Prilog 1 – PONUDBENI LIST</w:t>
        </w:r>
        <w:r w:rsidR="0084213B">
          <w:rPr>
            <w:noProof/>
            <w:webHidden/>
          </w:rPr>
          <w:tab/>
        </w:r>
        <w:r w:rsidR="0084213B">
          <w:rPr>
            <w:noProof/>
            <w:webHidden/>
          </w:rPr>
          <w:fldChar w:fldCharType="begin"/>
        </w:r>
        <w:r w:rsidR="0084213B">
          <w:rPr>
            <w:noProof/>
            <w:webHidden/>
          </w:rPr>
          <w:instrText xml:space="preserve"> PAGEREF _Toc40878357 \h </w:instrText>
        </w:r>
        <w:r w:rsidR="0084213B">
          <w:rPr>
            <w:noProof/>
            <w:webHidden/>
          </w:rPr>
        </w:r>
        <w:r w:rsidR="0084213B">
          <w:rPr>
            <w:noProof/>
            <w:webHidden/>
          </w:rPr>
          <w:fldChar w:fldCharType="separate"/>
        </w:r>
        <w:r w:rsidR="0084213B">
          <w:rPr>
            <w:noProof/>
            <w:webHidden/>
          </w:rPr>
          <w:t>8</w:t>
        </w:r>
        <w:r w:rsidR="0084213B">
          <w:rPr>
            <w:noProof/>
            <w:webHidden/>
          </w:rPr>
          <w:fldChar w:fldCharType="end"/>
        </w:r>
      </w:hyperlink>
    </w:p>
    <w:p w:rsidR="0084213B" w:rsidRDefault="00400EE6">
      <w:pPr>
        <w:pStyle w:val="TOC1"/>
        <w:rPr>
          <w:rFonts w:eastAsiaTheme="minorEastAsia"/>
          <w:noProof/>
          <w:sz w:val="22"/>
          <w:szCs w:val="22"/>
          <w:lang w:val="hr-HR"/>
        </w:rPr>
      </w:pPr>
      <w:hyperlink w:anchor="_Toc40878358" w:history="1">
        <w:r w:rsidR="0084213B" w:rsidRPr="00E51C98">
          <w:rPr>
            <w:rStyle w:val="Hyperlink"/>
            <w:rFonts w:cs="Arial"/>
            <w:b/>
            <w:noProof/>
            <w:snapToGrid w:val="0"/>
          </w:rPr>
          <w:t>II.</w:t>
        </w:r>
        <w:r w:rsidR="0084213B">
          <w:rPr>
            <w:rFonts w:eastAsiaTheme="minorEastAsia"/>
            <w:noProof/>
            <w:sz w:val="22"/>
            <w:szCs w:val="22"/>
            <w:lang w:val="hr-HR"/>
          </w:rPr>
          <w:tab/>
        </w:r>
        <w:r w:rsidR="0084213B" w:rsidRPr="00E51C98">
          <w:rPr>
            <w:rStyle w:val="Hyperlink"/>
            <w:rFonts w:cs="Arial"/>
            <w:b/>
            <w:noProof/>
            <w:snapToGrid w:val="0"/>
          </w:rPr>
          <w:t>Prilog 2 - PRIJEDLOG UGOVORA</w:t>
        </w:r>
        <w:r w:rsidR="0084213B">
          <w:rPr>
            <w:noProof/>
            <w:webHidden/>
          </w:rPr>
          <w:tab/>
        </w:r>
        <w:r w:rsidR="0084213B">
          <w:rPr>
            <w:noProof/>
            <w:webHidden/>
          </w:rPr>
          <w:fldChar w:fldCharType="begin"/>
        </w:r>
        <w:r w:rsidR="0084213B">
          <w:rPr>
            <w:noProof/>
            <w:webHidden/>
          </w:rPr>
          <w:instrText xml:space="preserve"> PAGEREF _Toc40878358 \h </w:instrText>
        </w:r>
        <w:r w:rsidR="0084213B">
          <w:rPr>
            <w:noProof/>
            <w:webHidden/>
          </w:rPr>
        </w:r>
        <w:r w:rsidR="0084213B">
          <w:rPr>
            <w:noProof/>
            <w:webHidden/>
          </w:rPr>
          <w:fldChar w:fldCharType="separate"/>
        </w:r>
        <w:r w:rsidR="0084213B">
          <w:rPr>
            <w:noProof/>
            <w:webHidden/>
          </w:rPr>
          <w:t>9</w:t>
        </w:r>
        <w:r w:rsidR="0084213B">
          <w:rPr>
            <w:noProof/>
            <w:webHidden/>
          </w:rPr>
          <w:fldChar w:fldCharType="end"/>
        </w:r>
      </w:hyperlink>
    </w:p>
    <w:p w:rsidR="0015437B" w:rsidRPr="00D34971" w:rsidRDefault="008B0497" w:rsidP="0015437B">
      <w:pPr>
        <w:pStyle w:val="NoSpacing"/>
        <w:jc w:val="center"/>
        <w:rPr>
          <w:rFonts w:cstheme="minorHAnsi"/>
          <w:b/>
          <w:sz w:val="22"/>
        </w:rPr>
      </w:pPr>
      <w:r>
        <w:rPr>
          <w:rFonts w:eastAsia="Times New Roman"/>
          <w:sz w:val="24"/>
          <w:szCs w:val="18"/>
          <w:lang w:val="de-DE"/>
        </w:rPr>
        <w:fldChar w:fldCharType="end"/>
      </w: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Pr="00D34971" w:rsidRDefault="0015437B" w:rsidP="002A098C">
      <w:pPr>
        <w:pStyle w:val="NoSpacing"/>
        <w:jc w:val="center"/>
        <w:rPr>
          <w:rFonts w:cstheme="minorHAnsi"/>
          <w:b/>
          <w:sz w:val="22"/>
        </w:rPr>
      </w:pPr>
    </w:p>
    <w:p w:rsidR="0015437B" w:rsidRDefault="0015437B"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8B0497" w:rsidRDefault="008B0497" w:rsidP="002A098C">
      <w:pPr>
        <w:pStyle w:val="NoSpacing"/>
        <w:jc w:val="center"/>
        <w:rPr>
          <w:rFonts w:cstheme="minorHAnsi"/>
          <w:b/>
          <w:sz w:val="22"/>
        </w:rPr>
      </w:pPr>
    </w:p>
    <w:p w:rsidR="007F0F64" w:rsidRPr="00D34971" w:rsidRDefault="007F0F64" w:rsidP="002949C6">
      <w:pPr>
        <w:pStyle w:val="ListParagraph"/>
        <w:numPr>
          <w:ilvl w:val="0"/>
          <w:numId w:val="25"/>
        </w:numPr>
        <w:spacing w:after="0"/>
        <w:ind w:left="284" w:hanging="284"/>
        <w:jc w:val="both"/>
        <w:outlineLvl w:val="0"/>
        <w:rPr>
          <w:rFonts w:eastAsia="Times New Roman" w:cs="Arial"/>
          <w:b/>
          <w:snapToGrid w:val="0"/>
          <w:sz w:val="28"/>
        </w:rPr>
      </w:pPr>
      <w:bookmarkStart w:id="1" w:name="_Toc40878343"/>
      <w:r w:rsidRPr="00D34971">
        <w:rPr>
          <w:rFonts w:eastAsia="Times New Roman" w:cs="Arial"/>
          <w:b/>
          <w:snapToGrid w:val="0"/>
          <w:sz w:val="28"/>
        </w:rPr>
        <w:lastRenderedPageBreak/>
        <w:t>Podaci o Naručitelju:</w:t>
      </w:r>
      <w:bookmarkEnd w:id="1"/>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Naziv naručitelja: Klinika za infektivne bolesti “Dr. Fran Mihaljević”</w:t>
      </w:r>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Sjedište naručitelja: Mirogojska cesta 8, 10000 Zagreb</w:t>
      </w:r>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OIB: 47767714195</w:t>
      </w:r>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Broj telefona: 01/2826-222  (centrala)</w:t>
      </w:r>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Broj telefaksa: 01/2826-131</w:t>
      </w:r>
    </w:p>
    <w:p w:rsidR="007F0F64" w:rsidRPr="00D34971" w:rsidRDefault="000B3841" w:rsidP="00C52052">
      <w:pPr>
        <w:pStyle w:val="ListParagraph"/>
        <w:numPr>
          <w:ilvl w:val="0"/>
          <w:numId w:val="2"/>
        </w:numPr>
        <w:spacing w:after="0" w:line="240" w:lineRule="auto"/>
        <w:rPr>
          <w:rFonts w:cstheme="minorHAnsi"/>
          <w:sz w:val="22"/>
        </w:rPr>
      </w:pPr>
      <w:r w:rsidRPr="00D34971">
        <w:rPr>
          <w:rFonts w:cstheme="minorHAnsi"/>
          <w:sz w:val="22"/>
        </w:rPr>
        <w:t>Internetska adresa:</w:t>
      </w:r>
      <w:r w:rsidR="007F0F64" w:rsidRPr="00D34971">
        <w:rPr>
          <w:rFonts w:cstheme="minorHAnsi"/>
          <w:sz w:val="22"/>
        </w:rPr>
        <w:t xml:space="preserve"> </w:t>
      </w:r>
      <w:hyperlink r:id="rId9" w:history="1">
        <w:r w:rsidR="007F0F64" w:rsidRPr="00D34971">
          <w:rPr>
            <w:rFonts w:cstheme="minorHAnsi"/>
            <w:color w:val="0000FF"/>
            <w:sz w:val="22"/>
            <w:u w:val="single"/>
          </w:rPr>
          <w:t>www.bfm.hr</w:t>
        </w:r>
      </w:hyperlink>
    </w:p>
    <w:p w:rsidR="007F0F64" w:rsidRPr="00D34971" w:rsidRDefault="007F0F64" w:rsidP="00C52052">
      <w:pPr>
        <w:pStyle w:val="ListParagraph"/>
        <w:numPr>
          <w:ilvl w:val="0"/>
          <w:numId w:val="2"/>
        </w:numPr>
        <w:spacing w:after="0" w:line="240" w:lineRule="auto"/>
        <w:rPr>
          <w:rFonts w:cstheme="minorHAnsi"/>
          <w:sz w:val="22"/>
        </w:rPr>
      </w:pPr>
      <w:r w:rsidRPr="00D34971">
        <w:rPr>
          <w:rFonts w:cstheme="minorHAnsi"/>
          <w:sz w:val="22"/>
        </w:rPr>
        <w:t xml:space="preserve">Adresa elektroničke pošte: </w:t>
      </w:r>
      <w:hyperlink r:id="rId10" w:history="1">
        <w:r w:rsidR="00D34971" w:rsidRPr="005E086E">
          <w:rPr>
            <w:rStyle w:val="Hyperlink"/>
            <w:rFonts w:cstheme="minorHAnsi"/>
            <w:sz w:val="22"/>
          </w:rPr>
          <w:t>bfm@bfm.hr</w:t>
        </w:r>
      </w:hyperlink>
    </w:p>
    <w:p w:rsidR="00D34971" w:rsidRPr="00D34971" w:rsidRDefault="00D34971" w:rsidP="00D34971">
      <w:pPr>
        <w:spacing w:after="0" w:line="240" w:lineRule="auto"/>
        <w:rPr>
          <w:rFonts w:cstheme="minorHAnsi"/>
          <w:sz w:val="22"/>
        </w:rPr>
      </w:pPr>
    </w:p>
    <w:p w:rsidR="007F0F64" w:rsidRPr="00D34971" w:rsidRDefault="0087136E" w:rsidP="002949C6">
      <w:pPr>
        <w:pStyle w:val="ListParagraph"/>
        <w:numPr>
          <w:ilvl w:val="0"/>
          <w:numId w:val="25"/>
        </w:numPr>
        <w:spacing w:after="0"/>
        <w:ind w:left="284" w:hanging="284"/>
        <w:jc w:val="both"/>
        <w:outlineLvl w:val="0"/>
        <w:rPr>
          <w:rFonts w:eastAsia="Times New Roman" w:cs="Arial"/>
          <w:b/>
          <w:snapToGrid w:val="0"/>
          <w:sz w:val="28"/>
        </w:rPr>
      </w:pPr>
      <w:bookmarkStart w:id="2" w:name="_Toc40878344"/>
      <w:r w:rsidRPr="00D34971">
        <w:rPr>
          <w:rFonts w:eastAsia="Times New Roman" w:cs="Arial"/>
          <w:b/>
          <w:snapToGrid w:val="0"/>
          <w:sz w:val="28"/>
        </w:rPr>
        <w:t>Podaci o osobama zaduženim</w:t>
      </w:r>
      <w:r w:rsidR="007F0F64" w:rsidRPr="00D34971">
        <w:rPr>
          <w:rFonts w:eastAsia="Times New Roman" w:cs="Arial"/>
          <w:b/>
          <w:snapToGrid w:val="0"/>
          <w:sz w:val="28"/>
        </w:rPr>
        <w:t xml:space="preserve"> za kontakt:</w:t>
      </w:r>
      <w:bookmarkEnd w:id="2"/>
    </w:p>
    <w:p w:rsidR="007F0F64" w:rsidRPr="00D34971" w:rsidRDefault="007F0F64" w:rsidP="00C52052">
      <w:pPr>
        <w:pStyle w:val="ListParagraph"/>
        <w:numPr>
          <w:ilvl w:val="0"/>
          <w:numId w:val="3"/>
        </w:numPr>
        <w:spacing w:after="0" w:line="240" w:lineRule="auto"/>
        <w:rPr>
          <w:rFonts w:cstheme="minorHAnsi"/>
          <w:sz w:val="22"/>
        </w:rPr>
      </w:pPr>
      <w:r w:rsidRPr="00D34971">
        <w:rPr>
          <w:rFonts w:cstheme="minorHAnsi"/>
          <w:sz w:val="22"/>
        </w:rPr>
        <w:t xml:space="preserve">Ime i prezime: </w:t>
      </w:r>
      <w:r w:rsidR="00D448EB" w:rsidRPr="00D34971">
        <w:rPr>
          <w:rFonts w:cstheme="minorHAnsi"/>
          <w:sz w:val="22"/>
        </w:rPr>
        <w:t xml:space="preserve">Gordana Gradiški, mag. oec., </w:t>
      </w:r>
      <w:r w:rsidR="00D448EB" w:rsidRPr="00D34971">
        <w:rPr>
          <w:rFonts w:cstheme="minorHAnsi"/>
          <w:sz w:val="22"/>
          <w:lang w:val="en-US"/>
        </w:rPr>
        <w:t>Azra Čengić, mag.</w:t>
      </w:r>
      <w:r w:rsidR="00993561" w:rsidRPr="00D34971">
        <w:rPr>
          <w:rFonts w:cstheme="minorHAnsi"/>
          <w:sz w:val="22"/>
          <w:lang w:val="en-US"/>
        </w:rPr>
        <w:t xml:space="preserve"> </w:t>
      </w:r>
      <w:r w:rsidR="00D448EB" w:rsidRPr="00D34971">
        <w:rPr>
          <w:rFonts w:cstheme="minorHAnsi"/>
          <w:sz w:val="22"/>
          <w:lang w:val="en-US"/>
        </w:rPr>
        <w:t>oec</w:t>
      </w:r>
      <w:r w:rsidR="00835E0C" w:rsidRPr="00D34971">
        <w:rPr>
          <w:rFonts w:cstheme="minorHAnsi"/>
          <w:sz w:val="22"/>
          <w:lang w:val="en-US"/>
        </w:rPr>
        <w:t>.</w:t>
      </w:r>
    </w:p>
    <w:p w:rsidR="007F0F64" w:rsidRPr="00D34971" w:rsidRDefault="007F0F64" w:rsidP="00C52052">
      <w:pPr>
        <w:pStyle w:val="ListParagraph"/>
        <w:numPr>
          <w:ilvl w:val="0"/>
          <w:numId w:val="3"/>
        </w:numPr>
        <w:spacing w:after="0" w:line="240" w:lineRule="auto"/>
        <w:rPr>
          <w:rFonts w:cstheme="minorHAnsi"/>
          <w:sz w:val="22"/>
        </w:rPr>
      </w:pPr>
      <w:r w:rsidRPr="00D34971">
        <w:rPr>
          <w:rFonts w:cstheme="minorHAnsi"/>
          <w:sz w:val="22"/>
        </w:rPr>
        <w:t>Broj telefona</w:t>
      </w:r>
      <w:r w:rsidR="00C8537C" w:rsidRPr="00D34971">
        <w:rPr>
          <w:rFonts w:cstheme="minorHAnsi"/>
          <w:sz w:val="22"/>
        </w:rPr>
        <w:t>:</w:t>
      </w:r>
      <w:r w:rsidRPr="00D34971">
        <w:rPr>
          <w:rFonts w:cstheme="minorHAnsi"/>
          <w:sz w:val="22"/>
        </w:rPr>
        <w:t xml:space="preserve"> 01/2826-1</w:t>
      </w:r>
      <w:r w:rsidR="00803581" w:rsidRPr="00D34971">
        <w:rPr>
          <w:rFonts w:cstheme="minorHAnsi"/>
          <w:sz w:val="22"/>
        </w:rPr>
        <w:t>63</w:t>
      </w:r>
      <w:r w:rsidR="00D448EB" w:rsidRPr="00D34971">
        <w:rPr>
          <w:rFonts w:cstheme="minorHAnsi"/>
          <w:sz w:val="22"/>
        </w:rPr>
        <w:t>, 01/2826-211</w:t>
      </w:r>
      <w:r w:rsidRPr="00D34971">
        <w:rPr>
          <w:rFonts w:cstheme="minorHAnsi"/>
          <w:sz w:val="22"/>
        </w:rPr>
        <w:t xml:space="preserve"> </w:t>
      </w:r>
    </w:p>
    <w:p w:rsidR="007F0F64" w:rsidRPr="00D34971" w:rsidRDefault="007F0F64" w:rsidP="00C52052">
      <w:pPr>
        <w:pStyle w:val="ListParagraph"/>
        <w:numPr>
          <w:ilvl w:val="0"/>
          <w:numId w:val="3"/>
        </w:numPr>
        <w:spacing w:after="0" w:line="240" w:lineRule="auto"/>
        <w:rPr>
          <w:rFonts w:cstheme="minorHAnsi"/>
          <w:sz w:val="22"/>
        </w:rPr>
      </w:pPr>
      <w:r w:rsidRPr="00D34971">
        <w:rPr>
          <w:rFonts w:cstheme="minorHAnsi"/>
          <w:sz w:val="22"/>
        </w:rPr>
        <w:t>Broj telefaksa</w:t>
      </w:r>
      <w:r w:rsidR="00C8537C" w:rsidRPr="00D34971">
        <w:rPr>
          <w:rFonts w:cstheme="minorHAnsi"/>
          <w:sz w:val="22"/>
        </w:rPr>
        <w:t>:</w:t>
      </w:r>
      <w:r w:rsidRPr="00D34971">
        <w:rPr>
          <w:rFonts w:cstheme="minorHAnsi"/>
          <w:sz w:val="22"/>
        </w:rPr>
        <w:t xml:space="preserve"> 01/2826-131</w:t>
      </w:r>
    </w:p>
    <w:p w:rsidR="007F0F64" w:rsidRPr="00D34971" w:rsidRDefault="007F0F64" w:rsidP="00C52052">
      <w:pPr>
        <w:pStyle w:val="ListParagraph"/>
        <w:numPr>
          <w:ilvl w:val="0"/>
          <w:numId w:val="3"/>
        </w:numPr>
        <w:spacing w:after="0" w:line="240" w:lineRule="auto"/>
        <w:rPr>
          <w:rStyle w:val="Hyperlink"/>
          <w:rFonts w:cstheme="minorHAnsi"/>
          <w:sz w:val="22"/>
        </w:rPr>
      </w:pPr>
      <w:r w:rsidRPr="00D34971">
        <w:rPr>
          <w:rFonts w:cstheme="minorHAnsi"/>
          <w:sz w:val="22"/>
        </w:rPr>
        <w:t xml:space="preserve">Adresa elektroničke pošte: </w:t>
      </w:r>
      <w:hyperlink r:id="rId11" w:history="1">
        <w:r w:rsidR="00D448EB" w:rsidRPr="00D34971">
          <w:rPr>
            <w:rStyle w:val="Hyperlink"/>
            <w:rFonts w:cstheme="minorHAnsi"/>
            <w:sz w:val="22"/>
          </w:rPr>
          <w:t>nabava@bfm.hr</w:t>
        </w:r>
      </w:hyperlink>
      <w:r w:rsidR="00D448EB" w:rsidRPr="00D34971">
        <w:rPr>
          <w:rFonts w:cstheme="minorHAnsi"/>
          <w:sz w:val="22"/>
        </w:rPr>
        <w:tab/>
      </w:r>
    </w:p>
    <w:p w:rsidR="0087136E" w:rsidRPr="00553838" w:rsidRDefault="0087136E" w:rsidP="00CC094C">
      <w:pPr>
        <w:spacing w:after="0" w:line="240" w:lineRule="auto"/>
        <w:rPr>
          <w:rFonts w:cstheme="minorHAnsi"/>
          <w:sz w:val="22"/>
        </w:rPr>
      </w:pPr>
    </w:p>
    <w:p w:rsidR="007C3509" w:rsidRPr="00D34971" w:rsidRDefault="007C3509" w:rsidP="002949C6">
      <w:pPr>
        <w:pStyle w:val="ListParagraph"/>
        <w:numPr>
          <w:ilvl w:val="0"/>
          <w:numId w:val="25"/>
        </w:numPr>
        <w:spacing w:after="0"/>
        <w:ind w:left="284" w:hanging="284"/>
        <w:jc w:val="both"/>
        <w:outlineLvl w:val="0"/>
        <w:rPr>
          <w:rFonts w:eastAsia="Times New Roman" w:cs="Arial"/>
          <w:b/>
          <w:snapToGrid w:val="0"/>
          <w:sz w:val="28"/>
        </w:rPr>
      </w:pPr>
      <w:bookmarkStart w:id="3" w:name="_Toc40878345"/>
      <w:r w:rsidRPr="00D34971">
        <w:rPr>
          <w:rFonts w:eastAsia="Times New Roman" w:cs="Arial"/>
          <w:b/>
          <w:snapToGrid w:val="0"/>
          <w:sz w:val="28"/>
        </w:rPr>
        <w:t>Podaci o postupku</w:t>
      </w:r>
      <w:bookmarkEnd w:id="3"/>
    </w:p>
    <w:p w:rsidR="00FB724F" w:rsidRPr="008B0497" w:rsidRDefault="00FB724F" w:rsidP="00D34971">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 xml:space="preserve">Predmet nabave: Certificiranje mikrobioloških kabineta </w:t>
      </w:r>
      <w:r w:rsidRPr="008B0497">
        <w:rPr>
          <w:rFonts w:cs="Tahoma"/>
          <w:b/>
          <w:sz w:val="22"/>
          <w:szCs w:val="22"/>
        </w:rPr>
        <w:t xml:space="preserve">– </w:t>
      </w:r>
      <w:r w:rsidRPr="008B0497">
        <w:rPr>
          <w:rFonts w:cs="Tahoma"/>
          <w:sz w:val="22"/>
          <w:szCs w:val="22"/>
        </w:rPr>
        <w:t>nužnost nabave opravdana je povećanom opasnošću od zaraze koronavirusom uslijed pandemije korištenjem kabineta koji su neispravni, a koji za tu namjenu moraju biti servisirani, filteri kabineta novi, a sve u svrhu zaštite, sigurnosti i zdravlja osoblja prilikom rukovanja zaraženim materijalom unutar kabineta</w:t>
      </w:r>
    </w:p>
    <w:p w:rsidR="007C3509" w:rsidRPr="008B0497" w:rsidRDefault="007C3509" w:rsidP="00D34971">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Evidencijski broj nabave: 42/2020 JN</w:t>
      </w:r>
    </w:p>
    <w:p w:rsidR="007C3509" w:rsidRPr="008B0497" w:rsidRDefault="007C3509" w:rsidP="00C52052">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 xml:space="preserve">CPV: </w:t>
      </w:r>
      <w:r w:rsidRPr="008B0497">
        <w:rPr>
          <w:rFonts w:eastAsia="Times New Roman" w:cstheme="minorHAnsi"/>
          <w:sz w:val="22"/>
          <w:szCs w:val="22"/>
        </w:rPr>
        <w:t>71900000-7 Laboratorijske usluge</w:t>
      </w:r>
    </w:p>
    <w:p w:rsidR="007C3509" w:rsidRPr="008B0497" w:rsidRDefault="007C3509" w:rsidP="00C52052">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 xml:space="preserve">Nakon okončanja postupka nabave: </w:t>
      </w:r>
      <w:r w:rsidRPr="008B0497">
        <w:rPr>
          <w:rFonts w:eastAsia="Times New Roman" w:cstheme="minorHAnsi"/>
          <w:sz w:val="22"/>
          <w:szCs w:val="22"/>
        </w:rPr>
        <w:t>sklopit će se ugovor</w:t>
      </w:r>
    </w:p>
    <w:p w:rsidR="007C3509" w:rsidRPr="008B0497" w:rsidRDefault="007C3509" w:rsidP="00663DA3">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 xml:space="preserve">Rok izvršenja: </w:t>
      </w:r>
      <w:r w:rsidRPr="008B0497">
        <w:rPr>
          <w:rFonts w:eastAsia="Times New Roman" w:cstheme="minorHAnsi"/>
          <w:sz w:val="22"/>
          <w:szCs w:val="22"/>
        </w:rPr>
        <w:t>prema pisanim narudžbenicama naručitelja; odabrani ponuditelj izvršava uslugu prema pisanoj narudžbenici Naručitelja u roku ne duljem od 10 dana od narudžbenice.</w:t>
      </w:r>
    </w:p>
    <w:p w:rsidR="007C3509" w:rsidRPr="008B0497" w:rsidRDefault="007C3509" w:rsidP="00663DA3">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 xml:space="preserve">Grupe: </w:t>
      </w:r>
      <w:r w:rsidRPr="008B0497">
        <w:rPr>
          <w:rFonts w:eastAsia="Times New Roman" w:cstheme="minorHAnsi"/>
          <w:sz w:val="22"/>
          <w:szCs w:val="22"/>
        </w:rPr>
        <w:t xml:space="preserve">Predmet nabave podijeljen </w:t>
      </w:r>
      <w:r w:rsidR="00BF26EE" w:rsidRPr="008B0497">
        <w:rPr>
          <w:rFonts w:eastAsia="Times New Roman" w:cstheme="minorHAnsi"/>
          <w:sz w:val="22"/>
          <w:szCs w:val="22"/>
        </w:rPr>
        <w:t xml:space="preserve">je </w:t>
      </w:r>
      <w:r w:rsidRPr="008B0497">
        <w:rPr>
          <w:rFonts w:eastAsia="Times New Roman" w:cstheme="minorHAnsi"/>
          <w:sz w:val="22"/>
          <w:szCs w:val="22"/>
        </w:rPr>
        <w:t>na grupe</w:t>
      </w:r>
      <w:r w:rsidR="00BF26EE" w:rsidRPr="008B0497">
        <w:rPr>
          <w:rFonts w:eastAsia="Times New Roman" w:cstheme="minorHAnsi"/>
          <w:sz w:val="22"/>
          <w:szCs w:val="22"/>
        </w:rPr>
        <w:t>:</w:t>
      </w:r>
    </w:p>
    <w:tbl>
      <w:tblPr>
        <w:tblStyle w:val="TableGrid"/>
        <w:tblW w:w="0" w:type="auto"/>
        <w:jc w:val="center"/>
        <w:tblLook w:val="04A0" w:firstRow="1" w:lastRow="0" w:firstColumn="1" w:lastColumn="0" w:noHBand="0" w:noVBand="1"/>
      </w:tblPr>
      <w:tblGrid>
        <w:gridCol w:w="1242"/>
        <w:gridCol w:w="5459"/>
      </w:tblGrid>
      <w:tr w:rsidR="00BF26EE" w:rsidRPr="008B0497" w:rsidTr="006E6C63">
        <w:trPr>
          <w:trHeight w:val="357"/>
          <w:jc w:val="center"/>
        </w:trPr>
        <w:tc>
          <w:tcPr>
            <w:tcW w:w="1242" w:type="dxa"/>
            <w:shd w:val="clear" w:color="auto" w:fill="D4EAF3" w:themeFill="accent1" w:themeFillTint="33"/>
          </w:tcPr>
          <w:p w:rsidR="00BF26EE" w:rsidRPr="008B0497" w:rsidRDefault="00BF26EE" w:rsidP="00D34971">
            <w:pPr>
              <w:pStyle w:val="Heading2"/>
              <w:jc w:val="center"/>
              <w:rPr>
                <w:rFonts w:asciiTheme="minorHAnsi" w:hAnsiTheme="minorHAnsi" w:cstheme="minorHAnsi"/>
                <w:color w:val="000000" w:themeColor="text1"/>
                <w:sz w:val="22"/>
                <w:szCs w:val="22"/>
              </w:rPr>
            </w:pPr>
            <w:r w:rsidRPr="008B0497">
              <w:rPr>
                <w:rFonts w:asciiTheme="minorHAnsi" w:hAnsiTheme="minorHAnsi" w:cstheme="minorHAnsi"/>
                <w:color w:val="000000" w:themeColor="text1"/>
                <w:sz w:val="22"/>
                <w:szCs w:val="22"/>
              </w:rPr>
              <w:t>Broj grupe</w:t>
            </w:r>
          </w:p>
        </w:tc>
        <w:tc>
          <w:tcPr>
            <w:tcW w:w="5459" w:type="dxa"/>
            <w:shd w:val="clear" w:color="auto" w:fill="D4EAF3" w:themeFill="accent1" w:themeFillTint="33"/>
          </w:tcPr>
          <w:p w:rsidR="00BF26EE" w:rsidRPr="008B0497" w:rsidRDefault="00BF26EE" w:rsidP="00D34971">
            <w:pPr>
              <w:pStyle w:val="Heading2"/>
              <w:jc w:val="center"/>
              <w:rPr>
                <w:rFonts w:asciiTheme="minorHAnsi" w:hAnsiTheme="minorHAnsi" w:cstheme="minorHAnsi"/>
                <w:color w:val="000000" w:themeColor="text1"/>
                <w:sz w:val="22"/>
                <w:szCs w:val="22"/>
              </w:rPr>
            </w:pPr>
            <w:r w:rsidRPr="008B0497">
              <w:rPr>
                <w:rFonts w:asciiTheme="minorHAnsi" w:hAnsiTheme="minorHAnsi" w:cstheme="minorHAnsi"/>
                <w:color w:val="000000" w:themeColor="text1"/>
                <w:sz w:val="22"/>
                <w:szCs w:val="22"/>
              </w:rPr>
              <w:t>Naziv grupe</w:t>
            </w:r>
          </w:p>
        </w:tc>
      </w:tr>
      <w:tr w:rsidR="00BF26EE" w:rsidRPr="008B0497" w:rsidTr="006E6C63">
        <w:trPr>
          <w:trHeight w:val="337"/>
          <w:jc w:val="center"/>
        </w:trPr>
        <w:tc>
          <w:tcPr>
            <w:tcW w:w="1242" w:type="dxa"/>
          </w:tcPr>
          <w:p w:rsidR="00BF26EE" w:rsidRPr="008B0497" w:rsidRDefault="00BF26EE" w:rsidP="00BF26EE">
            <w:pPr>
              <w:pStyle w:val="Heading2"/>
              <w:numPr>
                <w:ilvl w:val="0"/>
                <w:numId w:val="19"/>
              </w:numPr>
              <w:jc w:val="center"/>
              <w:rPr>
                <w:rFonts w:asciiTheme="minorHAnsi" w:hAnsiTheme="minorHAnsi" w:cstheme="minorHAnsi"/>
                <w:b/>
                <w:color w:val="000000" w:themeColor="text1"/>
                <w:sz w:val="22"/>
                <w:szCs w:val="22"/>
              </w:rPr>
            </w:pPr>
          </w:p>
        </w:tc>
        <w:tc>
          <w:tcPr>
            <w:tcW w:w="5459" w:type="dxa"/>
          </w:tcPr>
          <w:p w:rsidR="00BF26EE" w:rsidRPr="008B0497" w:rsidRDefault="00CD1114" w:rsidP="00D34971">
            <w:pPr>
              <w:rPr>
                <w:rFonts w:cs="Calibri"/>
                <w:b/>
                <w:bCs/>
                <w:color w:val="000000"/>
                <w:sz w:val="22"/>
                <w:szCs w:val="22"/>
              </w:rPr>
            </w:pPr>
            <w:r w:rsidRPr="008B0497">
              <w:rPr>
                <w:rFonts w:cs="Calibri"/>
                <w:b/>
                <w:bCs/>
                <w:color w:val="000000"/>
                <w:sz w:val="22"/>
                <w:szCs w:val="22"/>
              </w:rPr>
              <w:t xml:space="preserve">Umjeravanje </w:t>
            </w:r>
            <w:r w:rsidR="00753FEC" w:rsidRPr="008B0497">
              <w:rPr>
                <w:rFonts w:cs="Calibri"/>
                <w:b/>
                <w:bCs/>
                <w:color w:val="000000"/>
                <w:sz w:val="22"/>
                <w:szCs w:val="22"/>
              </w:rPr>
              <w:t xml:space="preserve">i validacija </w:t>
            </w:r>
            <w:r w:rsidRPr="008B0497">
              <w:rPr>
                <w:rFonts w:cs="Calibri"/>
                <w:b/>
                <w:bCs/>
                <w:color w:val="000000"/>
                <w:sz w:val="22"/>
                <w:szCs w:val="22"/>
              </w:rPr>
              <w:t>kabineta</w:t>
            </w:r>
          </w:p>
        </w:tc>
      </w:tr>
      <w:tr w:rsidR="00BF26EE" w:rsidRPr="008B0497" w:rsidTr="006E6C63">
        <w:trPr>
          <w:trHeight w:val="337"/>
          <w:jc w:val="center"/>
        </w:trPr>
        <w:tc>
          <w:tcPr>
            <w:tcW w:w="1242" w:type="dxa"/>
          </w:tcPr>
          <w:p w:rsidR="00BF26EE" w:rsidRPr="008B0497" w:rsidRDefault="00BF26EE" w:rsidP="00BF26EE">
            <w:pPr>
              <w:pStyle w:val="Heading2"/>
              <w:numPr>
                <w:ilvl w:val="0"/>
                <w:numId w:val="19"/>
              </w:numPr>
              <w:jc w:val="center"/>
              <w:rPr>
                <w:rFonts w:asciiTheme="minorHAnsi" w:hAnsiTheme="minorHAnsi" w:cstheme="minorHAnsi"/>
                <w:b/>
                <w:color w:val="000000" w:themeColor="text1"/>
                <w:sz w:val="22"/>
                <w:szCs w:val="22"/>
              </w:rPr>
            </w:pPr>
          </w:p>
        </w:tc>
        <w:tc>
          <w:tcPr>
            <w:tcW w:w="5459" w:type="dxa"/>
          </w:tcPr>
          <w:p w:rsidR="00BF26EE" w:rsidRPr="008B0497" w:rsidRDefault="00CD1114" w:rsidP="00CC39E1">
            <w:pPr>
              <w:rPr>
                <w:rFonts w:cs="Calibri"/>
                <w:b/>
                <w:bCs/>
                <w:color w:val="000000"/>
                <w:sz w:val="22"/>
                <w:szCs w:val="22"/>
              </w:rPr>
            </w:pPr>
            <w:r w:rsidRPr="008B0497">
              <w:rPr>
                <w:rFonts w:cs="Calibri"/>
                <w:b/>
                <w:bCs/>
                <w:color w:val="000000"/>
                <w:sz w:val="22"/>
                <w:szCs w:val="22"/>
              </w:rPr>
              <w:t xml:space="preserve">Servis </w:t>
            </w:r>
            <w:r w:rsidR="00CC39E1" w:rsidRPr="008B0497">
              <w:rPr>
                <w:rFonts w:cs="Calibri"/>
                <w:b/>
                <w:bCs/>
                <w:color w:val="000000"/>
                <w:sz w:val="22"/>
                <w:szCs w:val="22"/>
              </w:rPr>
              <w:t>kabineta i rezervni dijelovi</w:t>
            </w:r>
          </w:p>
        </w:tc>
      </w:tr>
    </w:tbl>
    <w:p w:rsidR="00BF26EE" w:rsidRPr="008B0497" w:rsidRDefault="00BF26EE" w:rsidP="00BF26EE">
      <w:pPr>
        <w:pStyle w:val="ListParagraph"/>
        <w:spacing w:after="0"/>
        <w:jc w:val="both"/>
        <w:outlineLvl w:val="0"/>
        <w:rPr>
          <w:rFonts w:eastAsia="Times New Roman" w:cstheme="minorHAnsi"/>
          <w:b/>
          <w:sz w:val="22"/>
          <w:szCs w:val="22"/>
        </w:rPr>
      </w:pPr>
    </w:p>
    <w:p w:rsidR="007C3509" w:rsidRPr="008B0497" w:rsidRDefault="007C3509" w:rsidP="005A033F">
      <w:pPr>
        <w:pStyle w:val="ListParagraph"/>
        <w:numPr>
          <w:ilvl w:val="0"/>
          <w:numId w:val="6"/>
        </w:numPr>
        <w:spacing w:after="0" w:line="240" w:lineRule="auto"/>
        <w:jc w:val="both"/>
        <w:rPr>
          <w:rFonts w:eastAsia="Times New Roman" w:cstheme="minorHAnsi"/>
          <w:b/>
          <w:sz w:val="22"/>
          <w:szCs w:val="22"/>
        </w:rPr>
      </w:pPr>
      <w:r w:rsidRPr="008B0497">
        <w:rPr>
          <w:rFonts w:eastAsia="Times New Roman" w:cstheme="minorHAnsi"/>
          <w:b/>
          <w:sz w:val="22"/>
          <w:szCs w:val="22"/>
        </w:rPr>
        <w:t>Odredbe o grupama (ako je predmet nabave podijeljen na grupe)</w:t>
      </w:r>
    </w:p>
    <w:p w:rsidR="007C3509" w:rsidRPr="008B0497" w:rsidRDefault="007C3509" w:rsidP="005A033F">
      <w:pPr>
        <w:pStyle w:val="ListParagraph"/>
        <w:jc w:val="both"/>
        <w:rPr>
          <w:rFonts w:cstheme="minorHAnsi"/>
          <w:color w:val="000000"/>
          <w:sz w:val="22"/>
          <w:szCs w:val="22"/>
        </w:rPr>
      </w:pPr>
      <w:r w:rsidRPr="008B0497">
        <w:rPr>
          <w:rFonts w:cstheme="minorHAnsi"/>
          <w:color w:val="000000"/>
          <w:sz w:val="22"/>
          <w:szCs w:val="22"/>
        </w:rPr>
        <w:t>Sukladno članku 204. stavak 3. Zakona o javnoj nabavi, ponuditelj može podnijeti ponudu za jednu ili obje grupe predmeta nabave.</w:t>
      </w:r>
    </w:p>
    <w:p w:rsidR="007C3509" w:rsidRPr="008B0497" w:rsidRDefault="007C3509" w:rsidP="005A033F">
      <w:pPr>
        <w:pStyle w:val="ListParagraph"/>
        <w:jc w:val="both"/>
        <w:rPr>
          <w:rFonts w:cstheme="minorHAnsi"/>
          <w:color w:val="000000"/>
          <w:sz w:val="22"/>
          <w:szCs w:val="22"/>
        </w:rPr>
      </w:pPr>
      <w:r w:rsidRPr="008B0497">
        <w:rPr>
          <w:rFonts w:cstheme="minorHAnsi"/>
          <w:color w:val="000000"/>
          <w:sz w:val="22"/>
          <w:szCs w:val="22"/>
        </w:rPr>
        <w:t>Za svaku grupu podnosi se posebna ponuda.</w:t>
      </w:r>
    </w:p>
    <w:p w:rsidR="007C3509" w:rsidRPr="008B0497" w:rsidRDefault="007C3509" w:rsidP="005A033F">
      <w:pPr>
        <w:pStyle w:val="ListParagraph"/>
        <w:jc w:val="both"/>
        <w:rPr>
          <w:rFonts w:cstheme="minorHAnsi"/>
          <w:color w:val="000000"/>
          <w:sz w:val="22"/>
          <w:szCs w:val="22"/>
        </w:rPr>
      </w:pPr>
      <w:r w:rsidRPr="008B0497">
        <w:rPr>
          <w:rFonts w:cstheme="minorHAnsi"/>
          <w:color w:val="000000"/>
          <w:sz w:val="22"/>
          <w:szCs w:val="22"/>
        </w:rPr>
        <w:t xml:space="preserve">Zajedničke dokumente (tražene dokaze sposobnosti - točka 5. ovih uputa) ponuditelj može uvezati u jednu ponudu, a ponudbeni list i troškovnik potrebno je dostaviti za svaku grupu za koju se ponuditelj javlja posebno. </w:t>
      </w:r>
    </w:p>
    <w:p w:rsidR="007C3509" w:rsidRPr="008B0497" w:rsidRDefault="007C3509" w:rsidP="00553838">
      <w:pPr>
        <w:pStyle w:val="ListParagraph"/>
        <w:spacing w:after="0"/>
        <w:jc w:val="both"/>
        <w:rPr>
          <w:rFonts w:cstheme="minorHAnsi"/>
          <w:color w:val="000000"/>
          <w:sz w:val="22"/>
          <w:szCs w:val="22"/>
        </w:rPr>
      </w:pPr>
      <w:r w:rsidRPr="008B0497">
        <w:rPr>
          <w:rFonts w:cstheme="minorHAnsi"/>
          <w:color w:val="000000"/>
          <w:sz w:val="22"/>
          <w:szCs w:val="22"/>
        </w:rPr>
        <w:t>Ponuditelj za pojedinu grupu može dostaviti samo jednu ponudu.</w:t>
      </w:r>
    </w:p>
    <w:p w:rsidR="007C3509" w:rsidRPr="005A033F" w:rsidRDefault="007C3509" w:rsidP="00553838">
      <w:pPr>
        <w:spacing w:after="0" w:line="240" w:lineRule="auto"/>
        <w:rPr>
          <w:rFonts w:cstheme="minorHAnsi"/>
          <w:sz w:val="22"/>
        </w:rPr>
      </w:pPr>
    </w:p>
    <w:p w:rsidR="00986084" w:rsidRPr="00D34971" w:rsidRDefault="00986084" w:rsidP="002949C6">
      <w:pPr>
        <w:pStyle w:val="ListParagraph"/>
        <w:numPr>
          <w:ilvl w:val="0"/>
          <w:numId w:val="25"/>
        </w:numPr>
        <w:spacing w:after="0"/>
        <w:ind w:left="284" w:hanging="284"/>
        <w:jc w:val="both"/>
        <w:outlineLvl w:val="0"/>
        <w:rPr>
          <w:rFonts w:eastAsia="Times New Roman" w:cs="Arial"/>
          <w:b/>
          <w:snapToGrid w:val="0"/>
          <w:sz w:val="28"/>
        </w:rPr>
      </w:pPr>
      <w:bookmarkStart w:id="4" w:name="_Toc40878346"/>
      <w:r w:rsidRPr="00D34971">
        <w:rPr>
          <w:rFonts w:eastAsia="Times New Roman" w:cs="Arial"/>
          <w:b/>
          <w:snapToGrid w:val="0"/>
          <w:sz w:val="28"/>
        </w:rPr>
        <w:t>Podaci o predmetu nabave</w:t>
      </w:r>
      <w:bookmarkEnd w:id="4"/>
    </w:p>
    <w:p w:rsidR="007C3509" w:rsidRPr="008B0497" w:rsidRDefault="007C3509" w:rsidP="00C52052">
      <w:pPr>
        <w:pStyle w:val="ListParagraph"/>
        <w:numPr>
          <w:ilvl w:val="0"/>
          <w:numId w:val="7"/>
        </w:numPr>
        <w:spacing w:after="0"/>
        <w:jc w:val="both"/>
        <w:rPr>
          <w:rFonts w:cstheme="minorHAnsi"/>
          <w:sz w:val="22"/>
          <w:szCs w:val="22"/>
        </w:rPr>
      </w:pPr>
      <w:r w:rsidRPr="008B0497">
        <w:rPr>
          <w:rFonts w:cstheme="minorHAnsi"/>
          <w:b/>
          <w:color w:val="000000"/>
          <w:sz w:val="22"/>
          <w:szCs w:val="22"/>
        </w:rPr>
        <w:t>Količina:</w:t>
      </w:r>
      <w:r w:rsidRPr="008B0497">
        <w:rPr>
          <w:rFonts w:cstheme="minorHAnsi"/>
          <w:color w:val="000000"/>
          <w:sz w:val="22"/>
          <w:szCs w:val="22"/>
        </w:rPr>
        <w:t xml:space="preserve"> količina iskazana u troškovniku je okvirna</w:t>
      </w:r>
    </w:p>
    <w:p w:rsidR="007C3509" w:rsidRPr="008B0497" w:rsidRDefault="007C3509" w:rsidP="00C52052">
      <w:pPr>
        <w:pStyle w:val="ListParagraph"/>
        <w:numPr>
          <w:ilvl w:val="0"/>
          <w:numId w:val="7"/>
        </w:numPr>
        <w:spacing w:after="0"/>
        <w:jc w:val="both"/>
        <w:rPr>
          <w:rFonts w:cstheme="minorHAnsi"/>
          <w:sz w:val="22"/>
          <w:szCs w:val="22"/>
        </w:rPr>
      </w:pPr>
      <w:r w:rsidRPr="008B0497">
        <w:rPr>
          <w:rFonts w:cstheme="minorHAnsi"/>
          <w:b/>
          <w:sz w:val="22"/>
          <w:szCs w:val="22"/>
        </w:rPr>
        <w:t>Troškovnik i specifikacije:</w:t>
      </w:r>
      <w:r w:rsidRPr="008B0497">
        <w:rPr>
          <w:rFonts w:cstheme="minorHAnsi"/>
          <w:sz w:val="22"/>
          <w:szCs w:val="22"/>
        </w:rPr>
        <w:t xml:space="preserve"> Troškovnik se nalazi u zasebnom Excel dokumentu.</w:t>
      </w:r>
    </w:p>
    <w:p w:rsidR="007C3509" w:rsidRPr="008B0497" w:rsidRDefault="007C3509" w:rsidP="00C52052">
      <w:pPr>
        <w:pStyle w:val="NoSpacing"/>
        <w:numPr>
          <w:ilvl w:val="0"/>
          <w:numId w:val="7"/>
        </w:numPr>
        <w:spacing w:line="276" w:lineRule="auto"/>
        <w:jc w:val="both"/>
        <w:rPr>
          <w:rFonts w:cstheme="minorHAnsi"/>
          <w:sz w:val="22"/>
          <w:szCs w:val="22"/>
        </w:rPr>
      </w:pPr>
      <w:r w:rsidRPr="008B0497">
        <w:rPr>
          <w:rFonts w:cstheme="minorHAnsi"/>
          <w:b/>
          <w:sz w:val="22"/>
          <w:szCs w:val="22"/>
        </w:rPr>
        <w:t xml:space="preserve">Odredbe o troškovniku: </w:t>
      </w:r>
      <w:r w:rsidRPr="008B0497">
        <w:rPr>
          <w:rFonts w:cstheme="minorHAnsi"/>
          <w:sz w:val="22"/>
          <w:szCs w:val="22"/>
        </w:rPr>
        <w:t>Ponuditelji su dužni ispuniti troškovnik za cjelokupni predmet nabave odnosno cjelokupnu grupu nabave ako je predmet nabave podijeljen na grupe.</w:t>
      </w:r>
    </w:p>
    <w:p w:rsidR="007C3509" w:rsidRPr="008B0497" w:rsidRDefault="007C3509" w:rsidP="007C3509">
      <w:pPr>
        <w:pStyle w:val="ListParagraph"/>
        <w:tabs>
          <w:tab w:val="left" w:pos="8647"/>
        </w:tabs>
        <w:spacing w:after="0"/>
        <w:ind w:right="-22"/>
        <w:jc w:val="both"/>
        <w:rPr>
          <w:rFonts w:cstheme="minorHAnsi"/>
          <w:color w:val="000000"/>
          <w:sz w:val="22"/>
          <w:szCs w:val="22"/>
        </w:rPr>
      </w:pPr>
      <w:r w:rsidRPr="008B0497">
        <w:rPr>
          <w:rFonts w:cstheme="minorHAnsi"/>
          <w:color w:val="000000"/>
          <w:sz w:val="22"/>
          <w:szCs w:val="22"/>
        </w:rPr>
        <w:t>Ponuditelj treba popuniti priloženi troškovnik - upisati sve jedinične cijene stavaka i ukupne cijene stavaka, kao i cijenu ponude bez poreza na dodanu vrijednost.</w:t>
      </w:r>
    </w:p>
    <w:p w:rsidR="007C3509" w:rsidRPr="008B0497" w:rsidRDefault="007C3509" w:rsidP="007C3509">
      <w:pPr>
        <w:pStyle w:val="ListParagraph"/>
        <w:tabs>
          <w:tab w:val="left" w:pos="8647"/>
        </w:tabs>
        <w:spacing w:after="0"/>
        <w:ind w:right="-22"/>
        <w:jc w:val="both"/>
        <w:rPr>
          <w:rFonts w:cstheme="minorHAnsi"/>
          <w:color w:val="000000"/>
          <w:sz w:val="22"/>
          <w:szCs w:val="22"/>
        </w:rPr>
      </w:pPr>
      <w:r w:rsidRPr="008B0497">
        <w:rPr>
          <w:rFonts w:cstheme="minorHAnsi"/>
          <w:color w:val="000000"/>
          <w:sz w:val="22"/>
          <w:szCs w:val="22"/>
        </w:rPr>
        <w:t>Ukoliko određenu stavku troškovnika ponuditelj neće naplaćivati, odnosno, ukoliko ju nudi besplatno ili je ista uračunata u cijenu neke druge stavke, ponuditelj je u troškovnicima za istu stavku obvezan upisati iznos „0,00“.</w:t>
      </w:r>
    </w:p>
    <w:p w:rsidR="007C3509" w:rsidRPr="008B0497" w:rsidRDefault="007C3509" w:rsidP="00553838">
      <w:pPr>
        <w:pStyle w:val="ListParagraph"/>
        <w:spacing w:after="0"/>
        <w:jc w:val="both"/>
        <w:rPr>
          <w:rFonts w:cstheme="minorHAnsi"/>
          <w:color w:val="000000"/>
          <w:sz w:val="22"/>
          <w:szCs w:val="22"/>
        </w:rPr>
      </w:pPr>
      <w:r w:rsidRPr="008B0497">
        <w:rPr>
          <w:rFonts w:cstheme="minorHAnsi"/>
          <w:color w:val="000000"/>
          <w:sz w:val="22"/>
          <w:szCs w:val="22"/>
        </w:rPr>
        <w:lastRenderedPageBreak/>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553838">
        <w:rPr>
          <w:rFonts w:cstheme="minorHAnsi"/>
          <w:color w:val="000000"/>
          <w:sz w:val="22"/>
          <w:szCs w:val="22"/>
        </w:rPr>
        <w:t>Naručitelj</w:t>
      </w:r>
      <w:r w:rsidRPr="008B0497">
        <w:rPr>
          <w:rFonts w:cstheme="minorHAnsi"/>
          <w:color w:val="000000"/>
          <w:sz w:val="22"/>
          <w:szCs w:val="22"/>
        </w:rPr>
        <w:t xml:space="preserve"> će odbiti.</w:t>
      </w:r>
    </w:p>
    <w:p w:rsidR="0015437B" w:rsidRPr="00553838" w:rsidRDefault="0015437B" w:rsidP="00553838">
      <w:pPr>
        <w:pStyle w:val="ListParagraph"/>
        <w:spacing w:after="0"/>
        <w:jc w:val="both"/>
        <w:rPr>
          <w:rFonts w:cstheme="minorHAnsi"/>
          <w:color w:val="000000"/>
          <w:sz w:val="22"/>
          <w:szCs w:val="22"/>
        </w:rPr>
      </w:pPr>
    </w:p>
    <w:p w:rsidR="00675125" w:rsidRPr="00D34971" w:rsidRDefault="00675125" w:rsidP="002949C6">
      <w:pPr>
        <w:pStyle w:val="ListParagraph"/>
        <w:numPr>
          <w:ilvl w:val="0"/>
          <w:numId w:val="25"/>
        </w:numPr>
        <w:spacing w:after="0"/>
        <w:ind w:left="284" w:hanging="284"/>
        <w:jc w:val="both"/>
        <w:outlineLvl w:val="0"/>
        <w:rPr>
          <w:rFonts w:eastAsia="Times New Roman" w:cs="Arial"/>
          <w:b/>
          <w:snapToGrid w:val="0"/>
          <w:sz w:val="28"/>
        </w:rPr>
      </w:pPr>
      <w:bookmarkStart w:id="5" w:name="_Toc40878347"/>
      <w:r w:rsidRPr="00D34971">
        <w:rPr>
          <w:rFonts w:eastAsia="Times New Roman" w:cs="Arial"/>
          <w:b/>
          <w:snapToGrid w:val="0"/>
          <w:sz w:val="28"/>
        </w:rPr>
        <w:t>Osnove za isključenje i dokazi</w:t>
      </w:r>
      <w:bookmarkEnd w:id="5"/>
    </w:p>
    <w:p w:rsidR="00675125" w:rsidRPr="00D34971" w:rsidRDefault="00675125" w:rsidP="00675125">
      <w:pPr>
        <w:pStyle w:val="NoSpacing"/>
        <w:rPr>
          <w:rFonts w:cstheme="minorHAnsi"/>
          <w:b/>
          <w:sz w:val="22"/>
        </w:rPr>
      </w:pPr>
    </w:p>
    <w:p w:rsidR="00675125" w:rsidRPr="008B0497" w:rsidRDefault="00675125" w:rsidP="00675125">
      <w:pPr>
        <w:pStyle w:val="NoSpacing"/>
        <w:rPr>
          <w:rFonts w:eastAsiaTheme="minorHAnsi" w:cstheme="minorHAnsi"/>
          <w:b/>
          <w:sz w:val="22"/>
          <w:szCs w:val="22"/>
          <w:lang w:val="es-ES"/>
        </w:rPr>
      </w:pPr>
      <w:r w:rsidRPr="008B0497">
        <w:rPr>
          <w:rFonts w:eastAsiaTheme="minorHAnsi" w:cstheme="minorHAnsi"/>
          <w:b/>
          <w:sz w:val="22"/>
          <w:szCs w:val="22"/>
          <w:lang w:val="es-ES"/>
        </w:rPr>
        <w:t>A. OSNOVE ZA ISKLJUČENJE</w:t>
      </w:r>
    </w:p>
    <w:p w:rsidR="00675125" w:rsidRPr="008B0497" w:rsidRDefault="00675125" w:rsidP="00675125">
      <w:pPr>
        <w:pStyle w:val="NoSpacing"/>
        <w:rPr>
          <w:rFonts w:cstheme="minorHAnsi"/>
          <w:sz w:val="22"/>
          <w:szCs w:val="22"/>
        </w:rPr>
      </w:pPr>
      <w:r w:rsidRPr="008B0497">
        <w:rPr>
          <w:rFonts w:cstheme="minorHAnsi"/>
          <w:sz w:val="22"/>
          <w:szCs w:val="22"/>
        </w:rPr>
        <w:t>Ponuditelj u postupku nabave mora dostaviti slijedeće dokaze o da ne posjeduje osnove za isključenje:</w:t>
      </w:r>
    </w:p>
    <w:p w:rsidR="00675125" w:rsidRPr="008B0497" w:rsidRDefault="00675125" w:rsidP="00C52052">
      <w:pPr>
        <w:pStyle w:val="tekstbezuvlake"/>
        <w:numPr>
          <w:ilvl w:val="0"/>
          <w:numId w:val="4"/>
        </w:numPr>
        <w:rPr>
          <w:rFonts w:cstheme="minorHAnsi"/>
          <w:sz w:val="22"/>
          <w:szCs w:val="22"/>
        </w:rPr>
      </w:pPr>
      <w:r w:rsidRPr="008B0497">
        <w:rPr>
          <w:rFonts w:cstheme="minorHAnsi"/>
          <w:b/>
          <w:sz w:val="22"/>
          <w:szCs w:val="22"/>
        </w:rPr>
        <w:t xml:space="preserve">Potvrda porezne uprave o </w:t>
      </w:r>
      <w:r w:rsidR="007C3509" w:rsidRPr="008B0497">
        <w:rPr>
          <w:rFonts w:cstheme="minorHAnsi"/>
          <w:b/>
          <w:sz w:val="22"/>
          <w:szCs w:val="22"/>
        </w:rPr>
        <w:t>nepostojanju</w:t>
      </w:r>
      <w:r w:rsidRPr="008B0497">
        <w:rPr>
          <w:rFonts w:cstheme="minorHAnsi"/>
          <w:b/>
          <w:sz w:val="22"/>
          <w:szCs w:val="22"/>
        </w:rPr>
        <w:t xml:space="preserve"> duga</w:t>
      </w:r>
      <w:r w:rsidRPr="008B0497">
        <w:rPr>
          <w:rFonts w:cstheme="minorHAnsi"/>
          <w:sz w:val="22"/>
          <w:szCs w:val="22"/>
        </w:rPr>
        <w:t>, ili</w:t>
      </w:r>
    </w:p>
    <w:p w:rsidR="00675125" w:rsidRPr="008B0497" w:rsidRDefault="00675125" w:rsidP="00675125">
      <w:pPr>
        <w:pStyle w:val="tekstbezuvlake"/>
        <w:ind w:left="720"/>
        <w:rPr>
          <w:rFonts w:cstheme="minorHAnsi"/>
          <w:sz w:val="22"/>
          <w:szCs w:val="22"/>
        </w:rPr>
      </w:pPr>
      <w:r w:rsidRPr="008B0497">
        <w:rPr>
          <w:rFonts w:cstheme="minorHAnsi"/>
          <w:sz w:val="22"/>
          <w:szCs w:val="22"/>
        </w:rPr>
        <w:t>važeći jednakovrijedan dokument nadležnog tijela države sjedišta gospodarskog subjekta, ili</w:t>
      </w:r>
    </w:p>
    <w:p w:rsidR="007C3509" w:rsidRPr="008B0497" w:rsidRDefault="007C3509" w:rsidP="007C3509">
      <w:pPr>
        <w:pStyle w:val="tekstbezuvlake"/>
        <w:spacing w:after="0"/>
        <w:ind w:left="720"/>
        <w:rPr>
          <w:rFonts w:cstheme="minorHAnsi"/>
          <w:sz w:val="22"/>
          <w:szCs w:val="22"/>
        </w:rPr>
      </w:pPr>
      <w:r w:rsidRPr="008B0497">
        <w:rPr>
          <w:rFonts w:cstheme="minorHAnsi"/>
          <w:sz w:val="22"/>
          <w:szCs w:val="22"/>
        </w:rPr>
        <w:t>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w:t>
      </w:r>
    </w:p>
    <w:p w:rsidR="007C3509" w:rsidRPr="008B0497" w:rsidRDefault="007C3509" w:rsidP="00675125">
      <w:pPr>
        <w:pStyle w:val="NoSpacing"/>
        <w:rPr>
          <w:rFonts w:cstheme="minorHAnsi"/>
          <w:b/>
          <w:sz w:val="22"/>
          <w:szCs w:val="22"/>
        </w:rPr>
      </w:pPr>
    </w:p>
    <w:p w:rsidR="00675125" w:rsidRPr="008B0497" w:rsidRDefault="00675125" w:rsidP="00675125">
      <w:pPr>
        <w:pStyle w:val="NoSpacing"/>
        <w:rPr>
          <w:rFonts w:cstheme="minorHAnsi"/>
          <w:b/>
          <w:sz w:val="22"/>
          <w:szCs w:val="22"/>
        </w:rPr>
      </w:pPr>
      <w:r w:rsidRPr="008B0497">
        <w:rPr>
          <w:rFonts w:cstheme="minorHAnsi"/>
          <w:b/>
          <w:sz w:val="22"/>
          <w:szCs w:val="22"/>
        </w:rPr>
        <w:t>B. DOKAZI O SPOSOBNOSTI</w:t>
      </w:r>
    </w:p>
    <w:p w:rsidR="00675125" w:rsidRPr="008B0497" w:rsidRDefault="00675125" w:rsidP="00675125">
      <w:pPr>
        <w:pStyle w:val="NoSpacing"/>
        <w:rPr>
          <w:rFonts w:cstheme="minorHAnsi"/>
          <w:sz w:val="22"/>
          <w:szCs w:val="22"/>
        </w:rPr>
      </w:pPr>
      <w:r w:rsidRPr="008B0497">
        <w:rPr>
          <w:rFonts w:cstheme="minorHAnsi"/>
          <w:sz w:val="22"/>
          <w:szCs w:val="22"/>
        </w:rPr>
        <w:t>Ponuditelj u postupku nabave mora dostaviti slijedeće dokaze o sposobnosti:</w:t>
      </w:r>
    </w:p>
    <w:p w:rsidR="00675125" w:rsidRPr="008B0497" w:rsidRDefault="00675125" w:rsidP="00675125">
      <w:pPr>
        <w:pStyle w:val="NoSpacing"/>
        <w:rPr>
          <w:rFonts w:cstheme="minorHAnsi"/>
          <w:sz w:val="22"/>
          <w:szCs w:val="22"/>
        </w:rPr>
      </w:pPr>
    </w:p>
    <w:p w:rsidR="00675125" w:rsidRPr="008B0497" w:rsidRDefault="00675125" w:rsidP="00C52052">
      <w:pPr>
        <w:pStyle w:val="tekstbezuvlake"/>
        <w:numPr>
          <w:ilvl w:val="0"/>
          <w:numId w:val="5"/>
        </w:numPr>
        <w:rPr>
          <w:rFonts w:cstheme="minorHAnsi"/>
          <w:sz w:val="22"/>
          <w:szCs w:val="22"/>
        </w:rPr>
      </w:pPr>
      <w:r w:rsidRPr="008B0497">
        <w:rPr>
          <w:rFonts w:cstheme="minorHAnsi"/>
          <w:sz w:val="22"/>
          <w:szCs w:val="22"/>
        </w:rPr>
        <w:t>Ponuditelj mora u postupku javne nabave dokazati svoj upis u sudski, obrtni, strukovni ili drugi odgovarajući registar države sjedišta gospodarskog subjekta. Dokumenti kojima se dokazuje sposobnost:</w:t>
      </w:r>
    </w:p>
    <w:p w:rsidR="00675125" w:rsidRPr="008B0497" w:rsidRDefault="00675125" w:rsidP="00675125">
      <w:pPr>
        <w:pStyle w:val="tekstbezuvlake"/>
        <w:spacing w:after="0"/>
        <w:ind w:left="720"/>
        <w:rPr>
          <w:rFonts w:cstheme="minorHAnsi"/>
          <w:sz w:val="22"/>
          <w:szCs w:val="22"/>
        </w:rPr>
      </w:pPr>
      <w:r w:rsidRPr="008B0497">
        <w:rPr>
          <w:rFonts w:cstheme="minorHAnsi"/>
          <w:sz w:val="22"/>
          <w:szCs w:val="22"/>
        </w:rPr>
        <w:t xml:space="preserve">* </w:t>
      </w:r>
      <w:r w:rsidRPr="008B0497">
        <w:rPr>
          <w:rFonts w:cstheme="minorHAnsi"/>
          <w:b/>
          <w:sz w:val="22"/>
          <w:szCs w:val="22"/>
        </w:rPr>
        <w:t>Izvadak iz sudskog, obrtnog, strukovnog ili drugog odgovarajućeg registra</w:t>
      </w:r>
      <w:r w:rsidRPr="008B0497">
        <w:rPr>
          <w:rFonts w:cstheme="minorHAnsi"/>
          <w:sz w:val="22"/>
          <w:szCs w:val="22"/>
        </w:rPr>
        <w:t xml:space="preserve"> države sjedišta kojim ponuditelj dokazuje upis u sudski, obrtni, strukovni ili drugi odgovarajući registar države sjedišta,</w:t>
      </w:r>
    </w:p>
    <w:p w:rsidR="00675125" w:rsidRPr="008B0497" w:rsidRDefault="00675125" w:rsidP="00675125">
      <w:pPr>
        <w:pStyle w:val="tekstbezuvlake"/>
        <w:spacing w:after="0"/>
        <w:ind w:left="720"/>
        <w:rPr>
          <w:rFonts w:cstheme="minorHAnsi"/>
          <w:sz w:val="22"/>
          <w:szCs w:val="22"/>
        </w:rPr>
      </w:pPr>
      <w:r w:rsidRPr="008B0497">
        <w:rPr>
          <w:rFonts w:cstheme="minorHAnsi"/>
          <w:sz w:val="22"/>
          <w:szCs w:val="22"/>
        </w:rPr>
        <w:t>* ako se u državi sjedišta gospodarskog subjekta ne izdaje potvrda iz točke 1., gospodarski subjekt dostavlja izjavu s ovjerom potpisa kod nadležnog tijela.</w:t>
      </w:r>
    </w:p>
    <w:p w:rsidR="00675125" w:rsidRPr="008B0497" w:rsidRDefault="00675125" w:rsidP="00675125">
      <w:pPr>
        <w:pStyle w:val="NoSpacing"/>
        <w:ind w:left="720"/>
        <w:rPr>
          <w:rFonts w:cstheme="minorHAnsi"/>
          <w:b/>
          <w:bCs/>
          <w:sz w:val="22"/>
          <w:szCs w:val="22"/>
        </w:rPr>
      </w:pPr>
    </w:p>
    <w:p w:rsidR="00CF0620" w:rsidRPr="00930AD4" w:rsidRDefault="00CF0620" w:rsidP="00CF0620">
      <w:pPr>
        <w:pStyle w:val="tekstbezuvlake"/>
        <w:numPr>
          <w:ilvl w:val="0"/>
          <w:numId w:val="5"/>
        </w:numPr>
        <w:rPr>
          <w:rFonts w:cstheme="minorHAnsi"/>
          <w:b/>
          <w:sz w:val="22"/>
          <w:szCs w:val="22"/>
        </w:rPr>
      </w:pPr>
      <w:r w:rsidRPr="00930AD4">
        <w:rPr>
          <w:rFonts w:cstheme="minorHAnsi"/>
          <w:b/>
          <w:sz w:val="22"/>
          <w:szCs w:val="22"/>
        </w:rPr>
        <w:t xml:space="preserve">Podaci o angažiranim tehničkim stručnjacima ili tehničkim tijelima </w:t>
      </w:r>
    </w:p>
    <w:p w:rsidR="00CF0620" w:rsidRPr="00930AD4" w:rsidRDefault="00CF0620" w:rsidP="00CF0620">
      <w:pPr>
        <w:pStyle w:val="tekstbezuvlake"/>
        <w:spacing w:after="0"/>
        <w:ind w:left="720"/>
        <w:rPr>
          <w:rFonts w:cstheme="minorHAnsi"/>
          <w:sz w:val="22"/>
          <w:szCs w:val="22"/>
        </w:rPr>
      </w:pPr>
      <w:r w:rsidRPr="00930AD4">
        <w:rPr>
          <w:rFonts w:cstheme="minorHAnsi"/>
          <w:sz w:val="22"/>
          <w:szCs w:val="22"/>
        </w:rPr>
        <w:t>Gospodarski subjekt mora za izvršenje predmeta nabave angažirati minimalno 1 (jednog) servisera ovlaštenog od strane proizvođača ili ovlaštenog predstavnika proizvođača za održavanje i poprav</w:t>
      </w:r>
      <w:r w:rsidR="009A3DCA" w:rsidRPr="00930AD4">
        <w:rPr>
          <w:rFonts w:cstheme="minorHAnsi"/>
          <w:sz w:val="22"/>
          <w:szCs w:val="22"/>
        </w:rPr>
        <w:t xml:space="preserve">ak instrumenata tog proizvođača. </w:t>
      </w:r>
      <w:r w:rsidRPr="00930AD4">
        <w:rPr>
          <w:rFonts w:cstheme="minorHAnsi"/>
          <w:sz w:val="22"/>
          <w:szCs w:val="22"/>
        </w:rPr>
        <w:t>Ponuditelj može u izvršenju ugovora angažirati i veći broj stručnjaka uz ograničenje da svakako mora angažirati minimum stručnjaka tražen dokumentacijom o nabavi.</w:t>
      </w:r>
    </w:p>
    <w:p w:rsidR="00CF0620" w:rsidRPr="00930AD4" w:rsidRDefault="00CF0620" w:rsidP="00CF0620">
      <w:pPr>
        <w:pStyle w:val="tekstbezuvlake"/>
        <w:spacing w:after="0"/>
        <w:ind w:left="720"/>
        <w:rPr>
          <w:rFonts w:cstheme="minorHAnsi"/>
          <w:sz w:val="22"/>
          <w:szCs w:val="22"/>
        </w:rPr>
      </w:pPr>
    </w:p>
    <w:p w:rsidR="00CF0620" w:rsidRPr="00930AD4" w:rsidRDefault="00CF0620" w:rsidP="00CF0620">
      <w:pPr>
        <w:pStyle w:val="tekstbezuvlake"/>
        <w:spacing w:after="0"/>
        <w:ind w:left="720"/>
        <w:rPr>
          <w:rFonts w:cstheme="minorHAnsi"/>
          <w:sz w:val="22"/>
          <w:szCs w:val="22"/>
        </w:rPr>
      </w:pPr>
      <w:r w:rsidRPr="00930AD4">
        <w:rPr>
          <w:rFonts w:cstheme="minorHAnsi"/>
          <w:sz w:val="22"/>
          <w:szCs w:val="22"/>
        </w:rPr>
        <w:t>Za dokazivanje Ponuditelj u ponudi dostavlja:</w:t>
      </w:r>
    </w:p>
    <w:p w:rsidR="00CF0620" w:rsidRPr="00930AD4" w:rsidRDefault="00CF0620" w:rsidP="00CF0620">
      <w:pPr>
        <w:pStyle w:val="tekstbezuvlake"/>
        <w:numPr>
          <w:ilvl w:val="0"/>
          <w:numId w:val="15"/>
        </w:numPr>
        <w:spacing w:after="0"/>
        <w:ind w:hanging="11"/>
        <w:rPr>
          <w:rFonts w:cstheme="minorHAnsi"/>
          <w:b/>
          <w:sz w:val="22"/>
          <w:szCs w:val="22"/>
        </w:rPr>
      </w:pPr>
      <w:r w:rsidRPr="00930AD4">
        <w:rPr>
          <w:rFonts w:cstheme="minorHAnsi"/>
          <w:b/>
          <w:sz w:val="22"/>
          <w:szCs w:val="22"/>
        </w:rPr>
        <w:t xml:space="preserve">izjavu ponuditelja o raspolaganju sa stručnjakom ovlaštenim od strane proizvođača ili ovlaštenog predstavnika proizvođača </w:t>
      </w:r>
      <w:r w:rsidRPr="00930AD4">
        <w:rPr>
          <w:rFonts w:cstheme="minorHAnsi"/>
          <w:sz w:val="22"/>
          <w:szCs w:val="22"/>
        </w:rPr>
        <w:t>za održavanje i validaciju/umjeravanje</w:t>
      </w:r>
      <w:r w:rsidRPr="00930AD4">
        <w:rPr>
          <w:rFonts w:cstheme="minorHAnsi"/>
          <w:b/>
          <w:sz w:val="22"/>
          <w:szCs w:val="22"/>
        </w:rPr>
        <w:t xml:space="preserve"> </w:t>
      </w:r>
    </w:p>
    <w:p w:rsidR="00CF0620" w:rsidRPr="00930AD4" w:rsidRDefault="00CF0620" w:rsidP="00CF0620">
      <w:pPr>
        <w:pStyle w:val="tekstbezuvlake"/>
        <w:numPr>
          <w:ilvl w:val="0"/>
          <w:numId w:val="15"/>
        </w:numPr>
        <w:spacing w:after="0"/>
        <w:ind w:hanging="11"/>
        <w:rPr>
          <w:rFonts w:cstheme="minorHAnsi"/>
          <w:b/>
          <w:sz w:val="22"/>
          <w:szCs w:val="22"/>
        </w:rPr>
      </w:pPr>
      <w:r w:rsidRPr="00930AD4">
        <w:rPr>
          <w:rFonts w:cstheme="minorHAnsi"/>
          <w:b/>
          <w:sz w:val="22"/>
          <w:szCs w:val="22"/>
        </w:rPr>
        <w:t xml:space="preserve">certifikat/potvrda/uvjerenje proizvođača ili ovlaštenog predstavnika proizvođača </w:t>
      </w:r>
      <w:r w:rsidRPr="00930AD4">
        <w:rPr>
          <w:rFonts w:cstheme="minorHAnsi"/>
          <w:sz w:val="22"/>
          <w:szCs w:val="22"/>
        </w:rPr>
        <w:t>instrumenata da je stručnjak kojim ponuditelj raspolaže ovlašten za održavanje i popravak servisiranih instrumenata.</w:t>
      </w:r>
    </w:p>
    <w:p w:rsidR="00CF0620" w:rsidRPr="00930AD4" w:rsidRDefault="00CF0620" w:rsidP="00CF0620">
      <w:pPr>
        <w:pStyle w:val="tekstbezuvlake"/>
        <w:spacing w:after="0"/>
        <w:ind w:left="720"/>
        <w:rPr>
          <w:rFonts w:cstheme="minorHAnsi"/>
          <w:b/>
          <w:sz w:val="22"/>
          <w:szCs w:val="22"/>
        </w:rPr>
      </w:pPr>
    </w:p>
    <w:p w:rsidR="00CF0620" w:rsidRPr="00930AD4" w:rsidRDefault="00CF0620" w:rsidP="00CF0620">
      <w:pPr>
        <w:pStyle w:val="tekstbezuvlake"/>
        <w:numPr>
          <w:ilvl w:val="0"/>
          <w:numId w:val="5"/>
        </w:numPr>
        <w:rPr>
          <w:rFonts w:cstheme="minorHAnsi"/>
          <w:b/>
          <w:sz w:val="22"/>
          <w:szCs w:val="22"/>
        </w:rPr>
      </w:pPr>
      <w:r w:rsidRPr="00930AD4">
        <w:rPr>
          <w:rFonts w:cstheme="minorHAnsi"/>
          <w:b/>
          <w:sz w:val="22"/>
          <w:szCs w:val="22"/>
        </w:rPr>
        <w:t>Ovlaštenje proizvođača (Certifikat/Potvrda o autorizaciji) za validaciju instrumenata i uređaja koji su predmet nabave</w:t>
      </w:r>
    </w:p>
    <w:p w:rsidR="00CF0620" w:rsidRPr="00930AD4" w:rsidRDefault="00CF0620" w:rsidP="00CF0620">
      <w:pPr>
        <w:pStyle w:val="tekstbezuvlake"/>
        <w:spacing w:after="0"/>
        <w:ind w:left="720"/>
        <w:rPr>
          <w:rFonts w:cstheme="minorHAnsi"/>
          <w:b/>
          <w:sz w:val="22"/>
          <w:szCs w:val="22"/>
        </w:rPr>
      </w:pPr>
      <w:r w:rsidRPr="00930AD4">
        <w:rPr>
          <w:rFonts w:cstheme="minorHAnsi"/>
          <w:sz w:val="22"/>
          <w:szCs w:val="22"/>
        </w:rPr>
        <w:t>Za dokazivanje Ponuditelj u ponudi dostavlja:</w:t>
      </w:r>
    </w:p>
    <w:p w:rsidR="00CF0620" w:rsidRPr="00930AD4" w:rsidRDefault="00CF0620" w:rsidP="00CF0620">
      <w:pPr>
        <w:pStyle w:val="tekstbezuvlake"/>
        <w:numPr>
          <w:ilvl w:val="0"/>
          <w:numId w:val="17"/>
        </w:numPr>
        <w:spacing w:after="0"/>
        <w:ind w:left="709" w:firstLine="0"/>
        <w:rPr>
          <w:rFonts w:cstheme="minorHAnsi"/>
          <w:b/>
          <w:sz w:val="22"/>
          <w:szCs w:val="22"/>
        </w:rPr>
      </w:pPr>
      <w:r w:rsidRPr="00930AD4">
        <w:rPr>
          <w:rFonts w:cstheme="minorHAnsi"/>
          <w:b/>
          <w:sz w:val="22"/>
          <w:szCs w:val="22"/>
        </w:rPr>
        <w:t xml:space="preserve">ovlaštenje proizvođača (Certifikat/Potvrda o autorizaciji) </w:t>
      </w:r>
      <w:r w:rsidRPr="00930AD4">
        <w:rPr>
          <w:rFonts w:cstheme="minorHAnsi"/>
          <w:sz w:val="22"/>
          <w:szCs w:val="22"/>
        </w:rPr>
        <w:t>kojim dokazuj</w:t>
      </w:r>
      <w:r w:rsidR="009A3DCA" w:rsidRPr="00930AD4">
        <w:rPr>
          <w:rFonts w:cstheme="minorHAnsi"/>
          <w:sz w:val="22"/>
          <w:szCs w:val="22"/>
        </w:rPr>
        <w:t>e</w:t>
      </w:r>
      <w:r w:rsidRPr="00930AD4">
        <w:rPr>
          <w:rFonts w:cstheme="minorHAnsi"/>
          <w:sz w:val="22"/>
          <w:szCs w:val="22"/>
        </w:rPr>
        <w:t xml:space="preserve"> da su stručno i tehnički osposobljeni za validaciju instrumenata i uređaja koji su predmet nabave u skladu s pravilima navedene agencije.</w:t>
      </w:r>
      <w:r w:rsidRPr="00930AD4">
        <w:rPr>
          <w:rFonts w:cstheme="minorHAnsi"/>
          <w:b/>
          <w:sz w:val="22"/>
          <w:szCs w:val="22"/>
        </w:rPr>
        <w:t xml:space="preserve"> </w:t>
      </w:r>
    </w:p>
    <w:p w:rsidR="009A3DCA" w:rsidRPr="008B0497" w:rsidRDefault="009A3DCA" w:rsidP="009A3DCA">
      <w:pPr>
        <w:pStyle w:val="NoSpacing"/>
        <w:jc w:val="both"/>
        <w:rPr>
          <w:rFonts w:cstheme="minorHAnsi"/>
          <w:sz w:val="22"/>
          <w:szCs w:val="22"/>
        </w:rPr>
      </w:pPr>
    </w:p>
    <w:p w:rsidR="009A3DCA" w:rsidRPr="008B0497" w:rsidRDefault="007F0F64" w:rsidP="009A3DCA">
      <w:pPr>
        <w:pStyle w:val="NoSpacing"/>
        <w:jc w:val="both"/>
        <w:rPr>
          <w:rFonts w:cs="Calibri"/>
          <w:color w:val="000000"/>
          <w:sz w:val="22"/>
          <w:szCs w:val="22"/>
        </w:rPr>
      </w:pPr>
      <w:r w:rsidRPr="008B0497">
        <w:rPr>
          <w:rFonts w:cstheme="minorHAnsi"/>
          <w:sz w:val="22"/>
          <w:szCs w:val="22"/>
        </w:rPr>
        <w:t>Svi dokazi koji se dostavljaju mogu se dostaviti u neovjerenim preslikama.</w:t>
      </w:r>
      <w:r w:rsidR="009A3DCA" w:rsidRPr="008B0497">
        <w:rPr>
          <w:rFonts w:cstheme="minorHAnsi"/>
          <w:sz w:val="22"/>
          <w:szCs w:val="22"/>
        </w:rPr>
        <w:t xml:space="preserve"> </w:t>
      </w:r>
      <w:r w:rsidR="009A3DCA" w:rsidRPr="008B0497">
        <w:rPr>
          <w:rFonts w:cs="Calibri"/>
          <w:color w:val="000000"/>
          <w:sz w:val="22"/>
          <w:szCs w:val="22"/>
        </w:rPr>
        <w:t>Neovjerenom preslikom smatra se i neovjereni ispis elektroničke isprave.</w:t>
      </w:r>
    </w:p>
    <w:p w:rsidR="00DE4DE3" w:rsidRPr="00D34971" w:rsidRDefault="00DE4DE3" w:rsidP="009A3DCA">
      <w:pPr>
        <w:pStyle w:val="NoSpacing"/>
        <w:jc w:val="both"/>
        <w:rPr>
          <w:rFonts w:cstheme="minorHAnsi"/>
          <w:sz w:val="22"/>
        </w:rPr>
      </w:pPr>
    </w:p>
    <w:p w:rsidR="007F0F64" w:rsidRPr="00D34971" w:rsidRDefault="007F0F64" w:rsidP="002949C6">
      <w:pPr>
        <w:pStyle w:val="ListParagraph"/>
        <w:numPr>
          <w:ilvl w:val="0"/>
          <w:numId w:val="25"/>
        </w:numPr>
        <w:spacing w:after="0"/>
        <w:ind w:left="284" w:hanging="284"/>
        <w:jc w:val="both"/>
        <w:outlineLvl w:val="0"/>
        <w:rPr>
          <w:rFonts w:eastAsia="Times New Roman" w:cs="Arial"/>
          <w:b/>
          <w:snapToGrid w:val="0"/>
          <w:sz w:val="28"/>
        </w:rPr>
      </w:pPr>
      <w:bookmarkStart w:id="6" w:name="_Toc40878348"/>
      <w:r w:rsidRPr="00D34971">
        <w:rPr>
          <w:rFonts w:eastAsia="Times New Roman" w:cs="Arial"/>
          <w:b/>
          <w:snapToGrid w:val="0"/>
          <w:sz w:val="28"/>
        </w:rPr>
        <w:lastRenderedPageBreak/>
        <w:t>Provjera ponuditelja:</w:t>
      </w:r>
      <w:bookmarkEnd w:id="6"/>
      <w:r w:rsidR="00AA0258" w:rsidRPr="00D34971">
        <w:rPr>
          <w:rFonts w:eastAsia="Times New Roman" w:cs="Arial"/>
          <w:b/>
          <w:snapToGrid w:val="0"/>
          <w:sz w:val="28"/>
        </w:rPr>
        <w:t xml:space="preserve"> </w:t>
      </w:r>
    </w:p>
    <w:p w:rsidR="00AA0258" w:rsidRPr="008B0497" w:rsidRDefault="00AA0258" w:rsidP="00AA0258">
      <w:pPr>
        <w:pStyle w:val="tekstbezuvlake"/>
        <w:rPr>
          <w:rFonts w:cstheme="minorHAnsi"/>
          <w:sz w:val="22"/>
          <w:szCs w:val="22"/>
        </w:rPr>
      </w:pPr>
      <w:r w:rsidRPr="008B0497">
        <w:rPr>
          <w:rFonts w:cstheme="minorHAnsi"/>
          <w:sz w:val="22"/>
          <w:szCs w:val="22"/>
        </w:rPr>
        <w:t xml:space="preserve">Nakon pregleda i ocjene ponuda, a prije donošenja odluke o odabiru, naručitelj može izvršiti provjeru najpovoljnijeg ponuditelja s kojim namjerava sklopiti ugovor o javnoj nabavi, sukladno članku 292. </w:t>
      </w:r>
      <w:r w:rsidRPr="008B0497">
        <w:rPr>
          <w:rFonts w:cstheme="minorHAnsi"/>
          <w:bCs/>
          <w:sz w:val="22"/>
          <w:szCs w:val="22"/>
        </w:rPr>
        <w:t>ZJN2016</w:t>
      </w:r>
      <w:r w:rsidRPr="008B0497">
        <w:rPr>
          <w:rFonts w:cstheme="minorHAnsi"/>
          <w:b/>
          <w:bCs/>
          <w:sz w:val="22"/>
          <w:szCs w:val="22"/>
        </w:rPr>
        <w:t>.</w:t>
      </w:r>
    </w:p>
    <w:p w:rsidR="00AA0258" w:rsidRPr="008B0497" w:rsidRDefault="00AA0258" w:rsidP="00AA0258">
      <w:pPr>
        <w:pStyle w:val="tekstbezuvlake"/>
        <w:rPr>
          <w:rFonts w:cstheme="minorHAnsi"/>
          <w:sz w:val="22"/>
          <w:szCs w:val="22"/>
        </w:rPr>
      </w:pPr>
      <w:r w:rsidRPr="008B0497">
        <w:rPr>
          <w:rFonts w:cstheme="minorHAnsi"/>
          <w:sz w:val="22"/>
          <w:szCs w:val="22"/>
        </w:rPr>
        <w:t>Za potrebe dostavljanja izvornika ili ovjerenih preslika dokumenata naručitelj će ponuditeljima dati primjereni rok od 5 (pet) dana od dana dostave zahtjeva.</w:t>
      </w:r>
    </w:p>
    <w:p w:rsidR="00AA0258" w:rsidRPr="008B0497" w:rsidRDefault="00AA0258" w:rsidP="00AA0258">
      <w:pPr>
        <w:pStyle w:val="tekstbezuvlake"/>
        <w:rPr>
          <w:rFonts w:cstheme="minorHAnsi"/>
          <w:sz w:val="22"/>
          <w:szCs w:val="22"/>
        </w:rPr>
      </w:pPr>
      <w:r w:rsidRPr="008B0497">
        <w:rPr>
          <w:rFonts w:cstheme="minorHAnsi"/>
          <w:sz w:val="22"/>
          <w:szCs w:val="22"/>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8B0497" w:rsidRDefault="00AA0258" w:rsidP="00AA0258">
      <w:pPr>
        <w:pStyle w:val="tekstbezuvlake"/>
        <w:rPr>
          <w:rFonts w:cstheme="minorHAnsi"/>
          <w:sz w:val="22"/>
          <w:szCs w:val="22"/>
        </w:rPr>
      </w:pPr>
      <w:r w:rsidRPr="008B0497">
        <w:rPr>
          <w:rFonts w:cstheme="minorHAnsi"/>
          <w:sz w:val="22"/>
          <w:szCs w:val="22"/>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8B0497" w:rsidRDefault="00AA0258" w:rsidP="00553838">
      <w:pPr>
        <w:pStyle w:val="tekstbezuvlake"/>
        <w:spacing w:after="0"/>
        <w:rPr>
          <w:rFonts w:cstheme="minorHAnsi"/>
          <w:sz w:val="22"/>
          <w:szCs w:val="22"/>
        </w:rPr>
      </w:pPr>
      <w:r w:rsidRPr="008B0497">
        <w:rPr>
          <w:rFonts w:cstheme="minorHAnsi"/>
          <w:sz w:val="22"/>
          <w:szCs w:val="22"/>
        </w:rPr>
        <w:t>Ako je ponuditelj već u ponudi dostavio određene dokumente u izvorniku ili ovjerenoj preslici, nije ih dužan ponovo dostaviti.</w:t>
      </w:r>
    </w:p>
    <w:p w:rsidR="007F0F64" w:rsidRPr="00D34971" w:rsidRDefault="007F0F64" w:rsidP="00553838">
      <w:pPr>
        <w:pStyle w:val="NoSpacing"/>
        <w:jc w:val="both"/>
        <w:rPr>
          <w:rFonts w:cstheme="minorHAnsi"/>
          <w:sz w:val="22"/>
        </w:rPr>
      </w:pPr>
    </w:p>
    <w:p w:rsidR="007C3509" w:rsidRPr="00D34971" w:rsidRDefault="007C3509" w:rsidP="002949C6">
      <w:pPr>
        <w:pStyle w:val="ListParagraph"/>
        <w:numPr>
          <w:ilvl w:val="0"/>
          <w:numId w:val="25"/>
        </w:numPr>
        <w:spacing w:after="0"/>
        <w:ind w:left="284" w:hanging="284"/>
        <w:jc w:val="both"/>
        <w:outlineLvl w:val="0"/>
        <w:rPr>
          <w:rFonts w:eastAsia="Times New Roman" w:cs="Arial"/>
          <w:b/>
          <w:snapToGrid w:val="0"/>
          <w:sz w:val="28"/>
        </w:rPr>
      </w:pPr>
      <w:bookmarkStart w:id="7" w:name="_Toc40878349"/>
      <w:r w:rsidRPr="00D34971">
        <w:rPr>
          <w:rFonts w:eastAsia="Times New Roman" w:cs="Arial"/>
          <w:b/>
          <w:snapToGrid w:val="0"/>
          <w:sz w:val="28"/>
        </w:rPr>
        <w:t>VAŽNO! Sadržaj ponude:</w:t>
      </w:r>
      <w:bookmarkEnd w:id="7"/>
    </w:p>
    <w:p w:rsidR="007C3509" w:rsidRPr="008B0497" w:rsidRDefault="007C3509" w:rsidP="007C3509">
      <w:pPr>
        <w:shd w:val="clear" w:color="auto" w:fill="D9D9D9" w:themeFill="background1" w:themeFillShade="D9"/>
        <w:spacing w:after="0" w:line="240" w:lineRule="auto"/>
        <w:jc w:val="both"/>
        <w:rPr>
          <w:rFonts w:cstheme="minorHAnsi"/>
          <w:sz w:val="22"/>
          <w:szCs w:val="22"/>
          <w:lang w:val="pl-PL"/>
        </w:rPr>
      </w:pPr>
      <w:r w:rsidRPr="008B0497">
        <w:rPr>
          <w:rFonts w:cstheme="minorHAnsi"/>
          <w:sz w:val="22"/>
          <w:szCs w:val="22"/>
          <w:lang w:val="pl-PL"/>
        </w:rPr>
        <w:t>Ponuditelji ponudu predaju u izvorniku, sa sadržajem i prilozima:</w:t>
      </w:r>
    </w:p>
    <w:p w:rsidR="007C3509" w:rsidRPr="008B0497" w:rsidRDefault="007C3509" w:rsidP="007C3509">
      <w:pPr>
        <w:shd w:val="clear" w:color="auto" w:fill="D9D9D9" w:themeFill="background1" w:themeFillShade="D9"/>
        <w:spacing w:after="0" w:line="240" w:lineRule="auto"/>
        <w:jc w:val="both"/>
        <w:rPr>
          <w:rFonts w:cstheme="minorHAnsi"/>
          <w:sz w:val="22"/>
          <w:szCs w:val="22"/>
          <w:lang w:val="pl-PL"/>
        </w:rPr>
      </w:pPr>
      <w:r w:rsidRPr="008B0497">
        <w:rPr>
          <w:rFonts w:cstheme="minorHAnsi"/>
          <w:sz w:val="22"/>
          <w:szCs w:val="22"/>
          <w:lang w:val="pl-PL"/>
        </w:rPr>
        <w:t xml:space="preserve">- </w:t>
      </w:r>
      <w:r w:rsidRPr="008B0497">
        <w:rPr>
          <w:rFonts w:cstheme="minorHAnsi"/>
          <w:b/>
          <w:sz w:val="22"/>
          <w:szCs w:val="22"/>
          <w:lang w:val="pl-PL"/>
        </w:rPr>
        <w:t>ponudbeni list</w:t>
      </w:r>
      <w:r w:rsidRPr="008B0497">
        <w:rPr>
          <w:rFonts w:cstheme="minorHAnsi"/>
          <w:sz w:val="22"/>
          <w:szCs w:val="22"/>
          <w:lang w:val="pl-PL"/>
        </w:rPr>
        <w:t xml:space="preserve"> - u cijelosti ispunjen, ovjeren i potpisan – obrazac se nalazi u prilogu ove dokumentacije</w:t>
      </w:r>
    </w:p>
    <w:p w:rsidR="007C3509" w:rsidRPr="008B0497" w:rsidRDefault="007C3509" w:rsidP="007C3509">
      <w:pPr>
        <w:shd w:val="clear" w:color="auto" w:fill="D9D9D9" w:themeFill="background1" w:themeFillShade="D9"/>
        <w:spacing w:after="0" w:line="240" w:lineRule="auto"/>
        <w:jc w:val="both"/>
        <w:rPr>
          <w:rFonts w:cstheme="minorHAnsi"/>
          <w:sz w:val="22"/>
          <w:szCs w:val="22"/>
          <w:lang w:val="pl-PL"/>
        </w:rPr>
      </w:pPr>
      <w:r w:rsidRPr="008B0497">
        <w:rPr>
          <w:rFonts w:cstheme="minorHAnsi"/>
          <w:sz w:val="22"/>
          <w:szCs w:val="22"/>
          <w:lang w:val="pl-PL"/>
        </w:rPr>
        <w:t xml:space="preserve">- </w:t>
      </w:r>
      <w:r w:rsidRPr="008B0497">
        <w:rPr>
          <w:rFonts w:cstheme="minorHAnsi"/>
          <w:b/>
          <w:sz w:val="22"/>
          <w:szCs w:val="22"/>
          <w:lang w:val="pl-PL"/>
        </w:rPr>
        <w:t>troškovnik</w:t>
      </w:r>
      <w:r w:rsidRPr="008B0497">
        <w:rPr>
          <w:rFonts w:cstheme="minorHAnsi"/>
          <w:sz w:val="22"/>
          <w:szCs w:val="22"/>
          <w:lang w:val="pl-PL"/>
        </w:rPr>
        <w:t xml:space="preserve"> - u cijelosti ispunjen, ovjeren i potpisan – obrazac se nalazi u prilogu ove dokumentacije kao zasebna excel datoteka</w:t>
      </w:r>
    </w:p>
    <w:p w:rsidR="007C3509" w:rsidRPr="008B0497" w:rsidRDefault="007C3509" w:rsidP="007C3509">
      <w:pPr>
        <w:shd w:val="clear" w:color="auto" w:fill="D9D9D9" w:themeFill="background1" w:themeFillShade="D9"/>
        <w:spacing w:after="0" w:line="240" w:lineRule="auto"/>
        <w:jc w:val="both"/>
        <w:rPr>
          <w:rFonts w:cstheme="minorHAnsi"/>
          <w:sz w:val="22"/>
          <w:szCs w:val="22"/>
          <w:lang w:val="pl-PL"/>
        </w:rPr>
      </w:pPr>
      <w:r w:rsidRPr="008B0497">
        <w:rPr>
          <w:rFonts w:cstheme="minorHAnsi"/>
          <w:sz w:val="22"/>
          <w:szCs w:val="22"/>
          <w:lang w:val="pl-PL"/>
        </w:rPr>
        <w:t xml:space="preserve">- </w:t>
      </w:r>
      <w:r w:rsidRPr="008B0497">
        <w:rPr>
          <w:rFonts w:cstheme="minorHAnsi"/>
          <w:b/>
          <w:sz w:val="22"/>
          <w:szCs w:val="22"/>
          <w:lang w:val="pl-PL"/>
        </w:rPr>
        <w:t>tražen</w:t>
      </w:r>
      <w:r w:rsidR="008374C0" w:rsidRPr="008B0497">
        <w:rPr>
          <w:rFonts w:cstheme="minorHAnsi"/>
          <w:b/>
          <w:sz w:val="22"/>
          <w:szCs w:val="22"/>
          <w:lang w:val="pl-PL"/>
        </w:rPr>
        <w:t>e dokaze</w:t>
      </w:r>
      <w:r w:rsidRPr="008B0497">
        <w:rPr>
          <w:rFonts w:cstheme="minorHAnsi"/>
          <w:b/>
          <w:sz w:val="22"/>
          <w:szCs w:val="22"/>
          <w:lang w:val="pl-PL"/>
        </w:rPr>
        <w:t xml:space="preserve"> iz točke 5</w:t>
      </w:r>
    </w:p>
    <w:p w:rsidR="007C3509" w:rsidRPr="008B0497" w:rsidRDefault="007C3509" w:rsidP="007C3509">
      <w:pPr>
        <w:shd w:val="clear" w:color="auto" w:fill="D9D9D9" w:themeFill="background1" w:themeFillShade="D9"/>
        <w:spacing w:after="0" w:line="240" w:lineRule="auto"/>
        <w:jc w:val="both"/>
        <w:rPr>
          <w:rFonts w:cstheme="minorHAnsi"/>
          <w:sz w:val="22"/>
          <w:szCs w:val="22"/>
          <w:lang w:val="pl-PL"/>
        </w:rPr>
      </w:pPr>
      <w:r w:rsidRPr="008B0497">
        <w:rPr>
          <w:rFonts w:cstheme="minorHAnsi"/>
          <w:sz w:val="22"/>
          <w:szCs w:val="22"/>
          <w:lang w:val="pl-PL"/>
        </w:rPr>
        <w:t xml:space="preserve">- </w:t>
      </w:r>
      <w:r w:rsidR="008374C0" w:rsidRPr="008B0497">
        <w:rPr>
          <w:rFonts w:cstheme="minorHAnsi"/>
          <w:b/>
          <w:sz w:val="22"/>
          <w:szCs w:val="22"/>
          <w:lang w:val="pl-PL"/>
        </w:rPr>
        <w:t>prijedlog ugovora</w:t>
      </w:r>
      <w:r w:rsidR="008374C0" w:rsidRPr="008B0497">
        <w:rPr>
          <w:rFonts w:cstheme="minorHAnsi"/>
          <w:sz w:val="22"/>
          <w:szCs w:val="22"/>
          <w:lang w:val="pl-PL"/>
        </w:rPr>
        <w:t>*</w:t>
      </w:r>
      <w:r w:rsidRPr="008B0497">
        <w:rPr>
          <w:rFonts w:cstheme="minorHAnsi"/>
          <w:sz w:val="22"/>
          <w:szCs w:val="22"/>
          <w:lang w:val="pl-PL"/>
        </w:rPr>
        <w:t xml:space="preserve"> </w:t>
      </w:r>
    </w:p>
    <w:p w:rsidR="008374C0" w:rsidRPr="008B0497" w:rsidRDefault="008374C0" w:rsidP="00216165">
      <w:pPr>
        <w:pStyle w:val="ListParagraph"/>
        <w:spacing w:after="0" w:line="240" w:lineRule="auto"/>
        <w:ind w:left="0"/>
        <w:rPr>
          <w:sz w:val="22"/>
          <w:szCs w:val="22"/>
        </w:rPr>
      </w:pPr>
      <w:r w:rsidRPr="008B0497">
        <w:rPr>
          <w:sz w:val="22"/>
          <w:szCs w:val="22"/>
        </w:rPr>
        <w:t>* PRIJEDLOG UGOVORA: Ponuditelj nije obvezan ispuniti sva prazna polja u prijedlogu ugovora, već ga je samo obvezan ovjeriti</w:t>
      </w:r>
    </w:p>
    <w:p w:rsidR="00216165" w:rsidRPr="008B0497" w:rsidRDefault="00216165" w:rsidP="00216165">
      <w:pPr>
        <w:pStyle w:val="ListParagraph"/>
        <w:spacing w:after="0" w:line="240" w:lineRule="auto"/>
        <w:ind w:left="0"/>
        <w:rPr>
          <w:sz w:val="22"/>
          <w:szCs w:val="22"/>
        </w:rPr>
      </w:pPr>
    </w:p>
    <w:p w:rsidR="007C3509" w:rsidRPr="008B0497" w:rsidRDefault="007C3509" w:rsidP="007C3509">
      <w:pPr>
        <w:tabs>
          <w:tab w:val="left" w:pos="720"/>
        </w:tabs>
        <w:spacing w:after="0" w:line="240" w:lineRule="auto"/>
        <w:jc w:val="both"/>
        <w:textAlignment w:val="baseline"/>
        <w:rPr>
          <w:rFonts w:eastAsia="Garamond" w:cstheme="minorHAnsi"/>
          <w:color w:val="000000"/>
          <w:spacing w:val="-5"/>
          <w:sz w:val="22"/>
          <w:szCs w:val="22"/>
          <w:lang w:val="en-US"/>
        </w:rPr>
      </w:pPr>
      <w:r w:rsidRPr="008B0497">
        <w:rPr>
          <w:rFonts w:cstheme="minorHAnsi"/>
          <w:sz w:val="22"/>
          <w:szCs w:val="22"/>
          <w:lang w:val="pl-PL"/>
        </w:rPr>
        <w:t xml:space="preserve">Napomena (ako je predmet nabave podijeljen na grupe): </w:t>
      </w:r>
      <w:r w:rsidRPr="008B0497">
        <w:rPr>
          <w:rFonts w:eastAsia="Garamond" w:cstheme="minorHAnsi"/>
          <w:color w:val="000000"/>
          <w:spacing w:val="-5"/>
          <w:sz w:val="22"/>
          <w:szCs w:val="22"/>
          <w:lang w:val="en-US"/>
        </w:rPr>
        <w:t xml:space="preserve">Za svaku grupu podnosi se </w:t>
      </w:r>
      <w:r w:rsidRPr="008B0497">
        <w:rPr>
          <w:rFonts w:eastAsia="Garamond" w:cstheme="minorHAnsi"/>
          <w:color w:val="000000"/>
          <w:spacing w:val="-5"/>
          <w:sz w:val="22"/>
          <w:szCs w:val="22"/>
          <w:u w:val="single"/>
          <w:lang w:val="en-US"/>
        </w:rPr>
        <w:t>posebna ponuda</w:t>
      </w:r>
      <w:r w:rsidRPr="008B0497">
        <w:rPr>
          <w:rFonts w:eastAsia="Garamond" w:cstheme="minorHAnsi"/>
          <w:color w:val="000000"/>
          <w:spacing w:val="-5"/>
          <w:sz w:val="22"/>
          <w:szCs w:val="22"/>
          <w:lang w:val="en-US"/>
        </w:rPr>
        <w:t>.</w:t>
      </w:r>
    </w:p>
    <w:p w:rsidR="007C3509" w:rsidRPr="008B0497" w:rsidRDefault="007C3509" w:rsidP="007C3509">
      <w:pPr>
        <w:spacing w:after="0" w:line="240" w:lineRule="auto"/>
        <w:jc w:val="both"/>
        <w:rPr>
          <w:rFonts w:cstheme="minorHAnsi"/>
          <w:sz w:val="22"/>
          <w:szCs w:val="22"/>
          <w:lang w:val="pl-PL"/>
        </w:rPr>
      </w:pPr>
      <w:r w:rsidRPr="008B0497">
        <w:rPr>
          <w:rFonts w:eastAsia="Garamond" w:cstheme="minorHAnsi"/>
          <w:color w:val="000000"/>
          <w:spacing w:val="-5"/>
          <w:sz w:val="22"/>
          <w:szCs w:val="22"/>
          <w:lang w:val="en-US"/>
        </w:rPr>
        <w:t>Zajedničke dokumente (</w:t>
      </w:r>
      <w:r w:rsidRPr="008B0497">
        <w:rPr>
          <w:rFonts w:cstheme="minorHAnsi"/>
          <w:sz w:val="22"/>
          <w:szCs w:val="22"/>
          <w:lang w:val="pl-PL"/>
        </w:rPr>
        <w:t>tražene dokaze sposobnosti - točka 5. ovih uputa)</w:t>
      </w:r>
      <w:r w:rsidRPr="008B0497">
        <w:rPr>
          <w:rFonts w:eastAsia="Garamond" w:cstheme="minorHAnsi"/>
          <w:color w:val="000000"/>
          <w:spacing w:val="-5"/>
          <w:sz w:val="22"/>
          <w:szCs w:val="22"/>
          <w:lang w:val="en-US"/>
        </w:rPr>
        <w:t xml:space="preserve"> ponuditelj može uvezati u jednu ponudu, a </w:t>
      </w:r>
      <w:r w:rsidRPr="008B0497">
        <w:rPr>
          <w:rFonts w:cstheme="minorHAnsi"/>
          <w:sz w:val="22"/>
          <w:szCs w:val="22"/>
          <w:lang w:val="pl-PL"/>
        </w:rPr>
        <w:t>ponudbeni list i troškovnik potrebno je dostaviti za svaku grupu za koju se ponuditelj javlja posebno.</w:t>
      </w:r>
    </w:p>
    <w:p w:rsidR="007F0F64" w:rsidRPr="00D34971" w:rsidRDefault="007F0F64" w:rsidP="00553838">
      <w:pPr>
        <w:pStyle w:val="NoSpacing"/>
        <w:jc w:val="both"/>
        <w:rPr>
          <w:rFonts w:cstheme="minorHAnsi"/>
          <w:sz w:val="22"/>
        </w:rPr>
      </w:pPr>
    </w:p>
    <w:p w:rsidR="007F0F64" w:rsidRPr="00D34971" w:rsidRDefault="007F0F64" w:rsidP="002949C6">
      <w:pPr>
        <w:pStyle w:val="ListParagraph"/>
        <w:numPr>
          <w:ilvl w:val="0"/>
          <w:numId w:val="25"/>
        </w:numPr>
        <w:spacing w:after="0"/>
        <w:ind w:left="284" w:hanging="284"/>
        <w:jc w:val="both"/>
        <w:outlineLvl w:val="0"/>
        <w:rPr>
          <w:rFonts w:eastAsia="Times New Roman" w:cs="Arial"/>
          <w:b/>
          <w:snapToGrid w:val="0"/>
          <w:sz w:val="28"/>
        </w:rPr>
      </w:pPr>
      <w:bookmarkStart w:id="8" w:name="_Toc40878350"/>
      <w:r w:rsidRPr="00D34971">
        <w:rPr>
          <w:rFonts w:eastAsia="Times New Roman" w:cs="Arial"/>
          <w:b/>
          <w:snapToGrid w:val="0"/>
          <w:sz w:val="28"/>
        </w:rPr>
        <w:t>Način određivanja cijene ponude:</w:t>
      </w:r>
      <w:bookmarkEnd w:id="8"/>
    </w:p>
    <w:p w:rsidR="00AA0258" w:rsidRPr="00553838" w:rsidRDefault="00AA0258" w:rsidP="00553838">
      <w:pPr>
        <w:spacing w:after="0" w:line="240" w:lineRule="auto"/>
        <w:jc w:val="both"/>
        <w:rPr>
          <w:rFonts w:eastAsia="Garamond" w:cstheme="minorHAnsi"/>
          <w:color w:val="000000"/>
          <w:spacing w:val="-5"/>
          <w:sz w:val="22"/>
          <w:szCs w:val="22"/>
          <w:lang w:val="en-US"/>
        </w:rPr>
      </w:pPr>
      <w:r w:rsidRPr="00553838">
        <w:rPr>
          <w:rFonts w:eastAsia="Garamond" w:cstheme="minorHAnsi"/>
          <w:color w:val="000000"/>
          <w:spacing w:val="-5"/>
          <w:sz w:val="22"/>
          <w:szCs w:val="22"/>
          <w:lang w:val="en-US"/>
        </w:rPr>
        <w:t>U cijenu ponude bez PDV-a moraju biti uračunati svi troškovi i popusti koje iziskuju usluge koje su predmet nabave.</w:t>
      </w:r>
    </w:p>
    <w:p w:rsidR="00AA0258" w:rsidRPr="00553838" w:rsidRDefault="00AA0258" w:rsidP="00553838">
      <w:pPr>
        <w:spacing w:after="0" w:line="240" w:lineRule="auto"/>
        <w:jc w:val="both"/>
        <w:rPr>
          <w:rFonts w:eastAsia="Garamond" w:cstheme="minorHAnsi"/>
          <w:color w:val="000000"/>
          <w:spacing w:val="-5"/>
          <w:sz w:val="22"/>
          <w:szCs w:val="22"/>
          <w:lang w:val="en-US"/>
        </w:rPr>
      </w:pPr>
      <w:r w:rsidRPr="00553838">
        <w:rPr>
          <w:rFonts w:eastAsia="Garamond" w:cstheme="minorHAnsi"/>
          <w:color w:val="000000"/>
          <w:spacing w:val="-5"/>
          <w:sz w:val="22"/>
          <w:szCs w:val="22"/>
          <w:lang w:val="en-US"/>
        </w:rPr>
        <w:t>Cijene (jedinične cijene) predmeta nabave upisane u Troškovniku i cijena ponude su nepromjenjive za vrijeme trajanja ugovora.</w:t>
      </w:r>
    </w:p>
    <w:p w:rsidR="00AA0258" w:rsidRPr="00553838" w:rsidRDefault="00AA0258" w:rsidP="00553838">
      <w:pPr>
        <w:spacing w:after="0" w:line="240" w:lineRule="auto"/>
        <w:jc w:val="both"/>
        <w:rPr>
          <w:rFonts w:eastAsia="Garamond" w:cstheme="minorHAnsi"/>
          <w:color w:val="000000"/>
          <w:spacing w:val="-5"/>
          <w:sz w:val="22"/>
          <w:szCs w:val="22"/>
          <w:lang w:val="en-US"/>
        </w:rPr>
      </w:pPr>
      <w:r w:rsidRPr="00553838">
        <w:rPr>
          <w:rFonts w:eastAsia="Garamond" w:cstheme="minorHAnsi"/>
          <w:color w:val="000000"/>
          <w:spacing w:val="-5"/>
          <w:sz w:val="22"/>
          <w:szCs w:val="22"/>
          <w:lang w:val="en-US"/>
        </w:rPr>
        <w:t>Cijene (jedinične cijene) svake stavke Troškovnika piše se brojkama i smije biti iskazana s najviše 2 (dvije) decimale.</w:t>
      </w:r>
    </w:p>
    <w:p w:rsidR="00AA0258" w:rsidRPr="00553838" w:rsidRDefault="00AA0258" w:rsidP="00553838">
      <w:pPr>
        <w:spacing w:after="0" w:line="240" w:lineRule="auto"/>
        <w:jc w:val="both"/>
        <w:rPr>
          <w:rFonts w:eastAsia="Garamond" w:cstheme="minorHAnsi"/>
          <w:color w:val="000000"/>
          <w:spacing w:val="-5"/>
          <w:sz w:val="22"/>
          <w:szCs w:val="22"/>
          <w:lang w:val="en-US"/>
        </w:rPr>
      </w:pPr>
      <w:r w:rsidRPr="00553838">
        <w:rPr>
          <w:rFonts w:eastAsia="Garamond" w:cstheme="minorHAnsi"/>
          <w:color w:val="000000"/>
          <w:spacing w:val="-5"/>
          <w:sz w:val="22"/>
          <w:szCs w:val="22"/>
          <w:lang w:val="en-US"/>
        </w:rPr>
        <w:t>Ponuditelj u Troškovnik unosi cijene (jedinične cijene) koje se izražavaju u kunama i koje pomnožene s količinom stavke daju ukupnu cijenu za svaku od stavki Troškovnika.</w:t>
      </w:r>
    </w:p>
    <w:p w:rsidR="00AA0258" w:rsidRPr="00553838" w:rsidRDefault="00AA0258" w:rsidP="00553838">
      <w:pPr>
        <w:spacing w:after="0" w:line="240" w:lineRule="auto"/>
        <w:jc w:val="both"/>
        <w:rPr>
          <w:rFonts w:eastAsia="Garamond" w:cstheme="minorHAnsi"/>
          <w:color w:val="000000"/>
          <w:spacing w:val="-5"/>
          <w:sz w:val="22"/>
          <w:szCs w:val="22"/>
          <w:lang w:val="en-US"/>
        </w:rPr>
      </w:pPr>
      <w:r w:rsidRPr="00553838">
        <w:rPr>
          <w:rFonts w:eastAsia="Garamond" w:cstheme="minorHAnsi"/>
          <w:color w:val="000000"/>
          <w:spacing w:val="-5"/>
          <w:sz w:val="22"/>
          <w:szCs w:val="22"/>
          <w:lang w:val="en-US"/>
        </w:rPr>
        <w:t xml:space="preserve">Zbroj svih ukupnih cijena stavki čini cijenu ponude. </w:t>
      </w:r>
    </w:p>
    <w:p w:rsidR="00AA0258" w:rsidRPr="008B0497" w:rsidRDefault="00AA0258" w:rsidP="00AA0258">
      <w:pPr>
        <w:pStyle w:val="tekstbezuvlake"/>
        <w:rPr>
          <w:rFonts w:cstheme="minorHAnsi"/>
          <w:b/>
          <w:bCs/>
          <w:sz w:val="22"/>
          <w:szCs w:val="22"/>
        </w:rPr>
      </w:pPr>
      <w:r w:rsidRPr="008B0497">
        <w:rPr>
          <w:rFonts w:cstheme="minorHAnsi"/>
          <w:b/>
          <w:bCs/>
          <w:sz w:val="22"/>
          <w:szCs w:val="22"/>
        </w:rPr>
        <w:t xml:space="preserve">Ponuditelji su obvezni popuniti sve stavke Troškovnika s jediničnim cijenama bez PDV-a i ukupnom cijenom stavke. </w:t>
      </w:r>
    </w:p>
    <w:p w:rsidR="00AA0258" w:rsidRDefault="00AA0258" w:rsidP="006E6C63">
      <w:pPr>
        <w:pStyle w:val="tekstbezuvlake"/>
        <w:spacing w:after="0"/>
        <w:rPr>
          <w:rFonts w:eastAsiaTheme="minorEastAsia" w:cstheme="minorHAnsi"/>
          <w:sz w:val="22"/>
        </w:rPr>
      </w:pPr>
      <w:r w:rsidRPr="008B0497">
        <w:rPr>
          <w:rFonts w:cstheme="minorHAnsi"/>
          <w:sz w:val="22"/>
          <w:szCs w:val="22"/>
        </w:rPr>
        <w:t xml:space="preserve">Ukoliko ukupna cijena ponude bez PDV-a izražena u Troškovniku ne odgovara cijeni ponude bez PDV-a </w:t>
      </w:r>
      <w:r w:rsidRPr="006E6C63">
        <w:rPr>
          <w:rFonts w:eastAsiaTheme="minorEastAsia" w:cstheme="minorHAnsi"/>
          <w:sz w:val="22"/>
        </w:rPr>
        <w:t>izraženoj u Ponudbenom listu, vrijedi cijena ponude be</w:t>
      </w:r>
      <w:r w:rsidR="006E6C63">
        <w:rPr>
          <w:rFonts w:eastAsiaTheme="minorEastAsia" w:cstheme="minorHAnsi"/>
          <w:sz w:val="22"/>
        </w:rPr>
        <w:t>z PDV-a izražena u Troškovniku.</w:t>
      </w:r>
    </w:p>
    <w:p w:rsidR="006E6C63" w:rsidRPr="006E6C63" w:rsidRDefault="006E6C63" w:rsidP="006E6C63">
      <w:pPr>
        <w:pStyle w:val="tekstbezuvlake"/>
        <w:spacing w:after="0"/>
        <w:rPr>
          <w:rFonts w:eastAsiaTheme="minorEastAsia" w:cstheme="minorHAnsi"/>
          <w:sz w:val="22"/>
        </w:rPr>
      </w:pPr>
    </w:p>
    <w:p w:rsidR="007C3509" w:rsidRPr="00D34971" w:rsidRDefault="007C3509" w:rsidP="002949C6">
      <w:pPr>
        <w:pStyle w:val="ListParagraph"/>
        <w:numPr>
          <w:ilvl w:val="0"/>
          <w:numId w:val="25"/>
        </w:numPr>
        <w:spacing w:after="0"/>
        <w:ind w:left="284" w:hanging="284"/>
        <w:jc w:val="both"/>
        <w:outlineLvl w:val="0"/>
        <w:rPr>
          <w:rFonts w:eastAsia="Times New Roman" w:cs="Arial"/>
          <w:b/>
          <w:snapToGrid w:val="0"/>
          <w:sz w:val="28"/>
        </w:rPr>
      </w:pPr>
      <w:bookmarkStart w:id="9" w:name="_Toc40878351"/>
      <w:r w:rsidRPr="00D34971">
        <w:rPr>
          <w:rFonts w:eastAsia="Times New Roman" w:cs="Arial"/>
          <w:b/>
          <w:snapToGrid w:val="0"/>
          <w:sz w:val="28"/>
        </w:rPr>
        <w:t>Način izrade ponude:</w:t>
      </w:r>
      <w:bookmarkEnd w:id="9"/>
    </w:p>
    <w:p w:rsidR="007C3509" w:rsidRPr="00D34971" w:rsidRDefault="007C3509" w:rsidP="007C3509">
      <w:pPr>
        <w:shd w:val="clear" w:color="auto" w:fill="D9D9D9" w:themeFill="background1" w:themeFillShade="D9"/>
        <w:spacing w:after="0" w:line="240" w:lineRule="auto"/>
        <w:jc w:val="both"/>
        <w:rPr>
          <w:rFonts w:cstheme="minorHAnsi"/>
          <w:sz w:val="22"/>
          <w:lang w:val="pl-PL"/>
        </w:rPr>
      </w:pPr>
      <w:r w:rsidRPr="00D34971">
        <w:rPr>
          <w:rFonts w:cstheme="minorHAnsi"/>
          <w:sz w:val="22"/>
          <w:lang w:val="pl-PL"/>
        </w:rPr>
        <w:t xml:space="preserve">Ponuda se izrađuje na način da čini cjelinu i uvezuje na način </w:t>
      </w:r>
      <w:r w:rsidRPr="00D34971">
        <w:rPr>
          <w:rFonts w:cstheme="minorHAnsi"/>
          <w:b/>
          <w:sz w:val="22"/>
          <w:lang w:val="pl-PL"/>
        </w:rPr>
        <w:t>da se onemogući naknadno vađenje ili umetanje listova</w:t>
      </w:r>
      <w:r w:rsidRPr="00D34971">
        <w:rPr>
          <w:rFonts w:cstheme="minorHAnsi"/>
          <w:sz w:val="22"/>
          <w:lang w:val="pl-PL"/>
        </w:rPr>
        <w:t>.</w:t>
      </w:r>
    </w:p>
    <w:p w:rsidR="007C3509" w:rsidRPr="00D34971" w:rsidRDefault="007C3509" w:rsidP="007C3509">
      <w:pPr>
        <w:shd w:val="clear" w:color="auto" w:fill="D9D9D9" w:themeFill="background1" w:themeFillShade="D9"/>
        <w:spacing w:after="0" w:line="240" w:lineRule="auto"/>
        <w:jc w:val="both"/>
        <w:rPr>
          <w:rFonts w:cstheme="minorHAnsi"/>
          <w:b/>
          <w:sz w:val="22"/>
          <w:lang w:val="pl-PL"/>
        </w:rPr>
      </w:pPr>
      <w:r w:rsidRPr="00D34971">
        <w:rPr>
          <w:rFonts w:cstheme="minorHAnsi"/>
          <w:sz w:val="22"/>
          <w:lang w:val="pl-PL"/>
        </w:rPr>
        <w:t xml:space="preserve">Stranice ponude se označavaju na način da je vidljiv redni broj stranice i ukupan broj stranica ponude- </w:t>
      </w:r>
      <w:r w:rsidRPr="00D34971">
        <w:rPr>
          <w:rFonts w:cstheme="minorHAnsi"/>
          <w:b/>
          <w:sz w:val="22"/>
          <w:lang w:val="pl-PL"/>
        </w:rPr>
        <w:t>rukom se numeriraju stranice, od prve do zadnje stranice uključujući sve papire uvezene jamstvenikom (primjerice ponuda s ukupno 20 stranica se označava na slijedeći način: 1/20, 2/20, 3/20 itd.)</w:t>
      </w:r>
    </w:p>
    <w:p w:rsidR="007C3509" w:rsidRPr="00D34971" w:rsidRDefault="007C3509" w:rsidP="007C3509">
      <w:pPr>
        <w:shd w:val="clear" w:color="auto" w:fill="D9D9D9" w:themeFill="background1" w:themeFillShade="D9"/>
        <w:spacing w:after="0" w:line="240" w:lineRule="auto"/>
        <w:jc w:val="both"/>
        <w:rPr>
          <w:rFonts w:cstheme="minorHAnsi"/>
          <w:sz w:val="22"/>
          <w:lang w:val="pl-PL"/>
        </w:rPr>
      </w:pPr>
      <w:r w:rsidRPr="00D34971">
        <w:rPr>
          <w:rFonts w:cstheme="minorHAnsi"/>
          <w:sz w:val="22"/>
          <w:lang w:val="pl-PL"/>
        </w:rPr>
        <w:lastRenderedPageBreak/>
        <w:t xml:space="preserve">Ponuda se piše </w:t>
      </w:r>
      <w:r w:rsidRPr="00D34971">
        <w:rPr>
          <w:rFonts w:cstheme="minorHAnsi"/>
          <w:b/>
          <w:sz w:val="22"/>
          <w:lang w:val="pl-PL"/>
        </w:rPr>
        <w:t>neizbrisivom tintom</w:t>
      </w:r>
      <w:r w:rsidRPr="00D34971">
        <w:rPr>
          <w:rFonts w:cstheme="minorHAnsi"/>
          <w:sz w:val="22"/>
          <w:lang w:val="pl-PL"/>
        </w:rPr>
        <w:t xml:space="preserve">. </w:t>
      </w:r>
    </w:p>
    <w:p w:rsidR="007C3509" w:rsidRPr="00D34971" w:rsidRDefault="007C3509" w:rsidP="007C3509">
      <w:pPr>
        <w:shd w:val="clear" w:color="auto" w:fill="D9D9D9" w:themeFill="background1" w:themeFillShade="D9"/>
        <w:spacing w:after="0" w:line="240" w:lineRule="auto"/>
        <w:jc w:val="both"/>
        <w:rPr>
          <w:rFonts w:cstheme="minorHAnsi"/>
          <w:sz w:val="22"/>
          <w:lang w:val="pl-PL"/>
        </w:rPr>
      </w:pPr>
      <w:r w:rsidRPr="00D34971">
        <w:rPr>
          <w:rFonts w:cstheme="minorHAnsi"/>
          <w:sz w:val="22"/>
          <w:lang w:val="pl-PL"/>
        </w:rPr>
        <w:t>Ispravci u ponudi moraju biti izrađeni na način da su vidljivi. Ispravci moraju uz navod datuma ispravka biti potvrđeni potpisom ponuditelja.</w:t>
      </w:r>
    </w:p>
    <w:p w:rsidR="007C3509" w:rsidRPr="00D34971" w:rsidRDefault="007C3509" w:rsidP="007C3509">
      <w:pPr>
        <w:shd w:val="clear" w:color="auto" w:fill="D9D9D9" w:themeFill="background1" w:themeFillShade="D9"/>
        <w:spacing w:after="0" w:line="240" w:lineRule="auto"/>
        <w:jc w:val="both"/>
        <w:rPr>
          <w:rFonts w:cstheme="minorHAnsi"/>
          <w:b/>
          <w:sz w:val="22"/>
          <w:lang w:val="pl-PL"/>
        </w:rPr>
      </w:pPr>
      <w:r w:rsidRPr="00D34971">
        <w:rPr>
          <w:rFonts w:cstheme="minorHAnsi"/>
          <w:b/>
          <w:sz w:val="22"/>
          <w:lang w:val="pl-PL"/>
        </w:rPr>
        <w:t xml:space="preserve">Ponuda se dostavlja na hrvatskom jeziku, pisana latiničnim pismom, osim gdje je Naručitelj izričito dozvolio upotrebu stranog jezika. </w:t>
      </w:r>
    </w:p>
    <w:p w:rsidR="007C3509" w:rsidRPr="00D34971" w:rsidRDefault="007C3509" w:rsidP="007C3509">
      <w:pPr>
        <w:shd w:val="clear" w:color="auto" w:fill="D9D9D9" w:themeFill="background1" w:themeFillShade="D9"/>
        <w:spacing w:after="0" w:line="240" w:lineRule="auto"/>
        <w:jc w:val="both"/>
        <w:rPr>
          <w:rFonts w:eastAsia="Times New Roman" w:cstheme="minorHAnsi"/>
          <w:sz w:val="22"/>
        </w:rPr>
      </w:pPr>
    </w:p>
    <w:p w:rsidR="007C3509" w:rsidRPr="00D34971" w:rsidRDefault="007C3509" w:rsidP="007C3509">
      <w:pPr>
        <w:shd w:val="clear" w:color="auto" w:fill="D9D9D9" w:themeFill="background1" w:themeFillShade="D9"/>
        <w:spacing w:after="0" w:line="240" w:lineRule="auto"/>
        <w:jc w:val="both"/>
        <w:rPr>
          <w:rFonts w:eastAsia="Times New Roman" w:cstheme="minorHAnsi"/>
          <w:sz w:val="22"/>
        </w:rPr>
      </w:pPr>
      <w:r w:rsidRPr="00D34971">
        <w:rPr>
          <w:rFonts w:eastAsia="Times New Roman" w:cstheme="minorHAnsi"/>
          <w:sz w:val="22"/>
        </w:rPr>
        <w:t>Pri izradi ponude gospodarski subjekt se mora pridržavati zahtjeva i uvjeta iz dokumentacije o nabavi te ne smije mijenjati ni nadopunjavati tekst dokumentacije o nabavi, tražene uvjete iz obrazaca, ponudbenog lista ili troškovnika.</w:t>
      </w:r>
    </w:p>
    <w:p w:rsidR="007C3509" w:rsidRPr="00D34971" w:rsidRDefault="007C3509" w:rsidP="007C3509">
      <w:pPr>
        <w:shd w:val="clear" w:color="auto" w:fill="D9D9D9" w:themeFill="background1" w:themeFillShade="D9"/>
        <w:spacing w:after="0" w:line="240" w:lineRule="auto"/>
        <w:jc w:val="both"/>
        <w:rPr>
          <w:rFonts w:cstheme="minorHAnsi"/>
          <w:b/>
          <w:sz w:val="22"/>
          <w:lang w:val="pl-PL"/>
        </w:rPr>
      </w:pPr>
      <w:r w:rsidRPr="00D34971">
        <w:rPr>
          <w:rFonts w:eastAsia="Times New Roman" w:cstheme="minorHAnsi"/>
          <w:b/>
          <w:sz w:val="22"/>
        </w:rPr>
        <w:t>Ponuda mora biti uvezana jamstvenikom u nerastavljivu cjelinu. Uvezanu ponudu potrebno je zapečatiti stavljanjem naljepnice na krajeve jamstvenika te otisnuti žig Ponuditelja.</w:t>
      </w:r>
    </w:p>
    <w:p w:rsidR="007C3509" w:rsidRPr="00D34971" w:rsidRDefault="007C3509" w:rsidP="007C3509">
      <w:pPr>
        <w:spacing w:after="0" w:line="240" w:lineRule="auto"/>
        <w:jc w:val="both"/>
        <w:rPr>
          <w:rFonts w:cstheme="minorHAnsi"/>
          <w:sz w:val="22"/>
          <w:lang w:val="pl-PL"/>
        </w:rPr>
      </w:pPr>
    </w:p>
    <w:p w:rsidR="007F0F64" w:rsidRPr="00D34971" w:rsidRDefault="007F0F64" w:rsidP="002949C6">
      <w:pPr>
        <w:pStyle w:val="ListParagraph"/>
        <w:numPr>
          <w:ilvl w:val="0"/>
          <w:numId w:val="25"/>
        </w:numPr>
        <w:spacing w:after="0"/>
        <w:ind w:left="426" w:hanging="425"/>
        <w:jc w:val="both"/>
        <w:outlineLvl w:val="0"/>
        <w:rPr>
          <w:rFonts w:eastAsia="Times New Roman" w:cs="Arial"/>
          <w:b/>
          <w:snapToGrid w:val="0"/>
          <w:sz w:val="28"/>
        </w:rPr>
      </w:pPr>
      <w:bookmarkStart w:id="10" w:name="_Toc40878352"/>
      <w:r w:rsidRPr="00D34971">
        <w:rPr>
          <w:rFonts w:eastAsia="Times New Roman" w:cs="Arial"/>
          <w:b/>
          <w:snapToGrid w:val="0"/>
          <w:sz w:val="28"/>
        </w:rPr>
        <w:t>Rok valjanosti ponude</w:t>
      </w:r>
      <w:bookmarkEnd w:id="10"/>
      <w:r w:rsidRPr="00D34971">
        <w:rPr>
          <w:rFonts w:eastAsia="Times New Roman" w:cs="Arial"/>
          <w:b/>
          <w:snapToGrid w:val="0"/>
          <w:sz w:val="28"/>
        </w:rPr>
        <w:t xml:space="preserve"> </w:t>
      </w:r>
    </w:p>
    <w:p w:rsidR="007F0F64" w:rsidRPr="00D34971" w:rsidRDefault="007F0F64" w:rsidP="005F2FF8">
      <w:pPr>
        <w:spacing w:after="0" w:line="240" w:lineRule="auto"/>
        <w:jc w:val="both"/>
        <w:rPr>
          <w:rFonts w:cstheme="minorHAnsi"/>
          <w:sz w:val="22"/>
        </w:rPr>
      </w:pPr>
      <w:r w:rsidRPr="00D34971">
        <w:rPr>
          <w:rFonts w:cstheme="minorHAnsi"/>
          <w:sz w:val="22"/>
        </w:rPr>
        <w:t xml:space="preserve">Rok valjanosti ponude je najmanje </w:t>
      </w:r>
      <w:r w:rsidR="002E1415" w:rsidRPr="00D34971">
        <w:rPr>
          <w:rFonts w:cstheme="minorHAnsi"/>
          <w:sz w:val="22"/>
        </w:rPr>
        <w:t>6</w:t>
      </w:r>
      <w:r w:rsidR="001C00C3" w:rsidRPr="00D34971">
        <w:rPr>
          <w:rFonts w:cstheme="minorHAnsi"/>
          <w:sz w:val="22"/>
        </w:rPr>
        <w:t>0</w:t>
      </w:r>
      <w:r w:rsidRPr="00D34971">
        <w:rPr>
          <w:rFonts w:cstheme="minorHAnsi"/>
          <w:sz w:val="22"/>
        </w:rPr>
        <w:t xml:space="preserve"> dana od krajnjeg roka za dostavu ponuda.</w:t>
      </w:r>
    </w:p>
    <w:p w:rsidR="006D20DF" w:rsidRPr="00D34971" w:rsidRDefault="006D20DF" w:rsidP="003D0F8A">
      <w:pPr>
        <w:pStyle w:val="NoSpacing"/>
        <w:rPr>
          <w:rFonts w:cstheme="minorHAnsi"/>
          <w:sz w:val="22"/>
        </w:rPr>
      </w:pPr>
    </w:p>
    <w:p w:rsidR="00C601C9" w:rsidRPr="00D34971" w:rsidRDefault="00C601C9" w:rsidP="002949C6">
      <w:pPr>
        <w:pStyle w:val="ListParagraph"/>
        <w:numPr>
          <w:ilvl w:val="0"/>
          <w:numId w:val="25"/>
        </w:numPr>
        <w:spacing w:after="0"/>
        <w:ind w:left="426" w:hanging="425"/>
        <w:jc w:val="both"/>
        <w:outlineLvl w:val="0"/>
        <w:rPr>
          <w:rFonts w:eastAsia="Times New Roman" w:cs="Arial"/>
          <w:b/>
          <w:snapToGrid w:val="0"/>
          <w:sz w:val="28"/>
        </w:rPr>
      </w:pPr>
      <w:bookmarkStart w:id="11" w:name="_Toc40878353"/>
      <w:r w:rsidRPr="00D34971">
        <w:rPr>
          <w:rFonts w:eastAsia="Times New Roman" w:cs="Arial"/>
          <w:b/>
          <w:snapToGrid w:val="0"/>
          <w:sz w:val="28"/>
        </w:rPr>
        <w:t>Način dostave ponude:</w:t>
      </w:r>
      <w:bookmarkEnd w:id="11"/>
      <w:r w:rsidRPr="00D34971">
        <w:rPr>
          <w:rFonts w:eastAsia="Times New Roman" w:cs="Arial"/>
          <w:b/>
          <w:snapToGrid w:val="0"/>
          <w:sz w:val="28"/>
        </w:rPr>
        <w:t xml:space="preserve"> </w:t>
      </w:r>
    </w:p>
    <w:p w:rsidR="00C601C9" w:rsidRPr="00D34971" w:rsidRDefault="00C601C9" w:rsidP="00C601C9">
      <w:pPr>
        <w:shd w:val="clear" w:color="auto" w:fill="D9D9D9" w:themeFill="background1" w:themeFillShade="D9"/>
        <w:spacing w:after="0" w:line="240" w:lineRule="auto"/>
        <w:jc w:val="both"/>
        <w:rPr>
          <w:rFonts w:cstheme="minorHAnsi"/>
          <w:sz w:val="22"/>
          <w:lang w:val="pl-PL"/>
        </w:rPr>
      </w:pPr>
      <w:r w:rsidRPr="00D34971">
        <w:rPr>
          <w:rFonts w:cstheme="minorHAnsi"/>
          <w:sz w:val="22"/>
          <w:lang w:val="pl-PL"/>
        </w:rPr>
        <w:t>-  Ponuditelj podnosi ponudu poštom preporučeno ili neposrednom dostavom na adresu naručitelja: Klinika za infektivne bolesti „Dr. Fran Mihaljević“, Mirogojska cesta 8, 10000 Zagreb.</w:t>
      </w:r>
    </w:p>
    <w:p w:rsidR="00C601C9" w:rsidRPr="00771AC1" w:rsidRDefault="00C601C9" w:rsidP="00771AC1">
      <w:pPr>
        <w:shd w:val="clear" w:color="auto" w:fill="D9D9D9" w:themeFill="background1" w:themeFillShade="D9"/>
        <w:spacing w:after="0" w:line="240" w:lineRule="auto"/>
        <w:jc w:val="both"/>
        <w:rPr>
          <w:rFonts w:cstheme="minorHAnsi"/>
          <w:sz w:val="22"/>
          <w:lang w:val="pl-PL"/>
        </w:rPr>
      </w:pPr>
      <w:r w:rsidRPr="00D34971">
        <w:rPr>
          <w:rFonts w:cstheme="minorHAnsi"/>
          <w:sz w:val="22"/>
          <w:lang w:val="pl-PL"/>
        </w:rPr>
        <w:t>-  Ponuda se dostavlja u zatvorenoj omotnici. Na omotnici ponude mora biti naznačeno: naziv i adresa naručitelja, naziv i adresa ponuditelja, evidencijski broj nabava, predmet nabave, naznaka „ne otvaraj“.</w:t>
      </w:r>
    </w:p>
    <w:p w:rsidR="00C601C9" w:rsidRPr="00D34971" w:rsidRDefault="00C601C9" w:rsidP="00C601C9">
      <w:pPr>
        <w:pStyle w:val="NoSpacing"/>
        <w:jc w:val="both"/>
        <w:rPr>
          <w:rFonts w:cstheme="minorHAnsi"/>
          <w:sz w:val="22"/>
        </w:rPr>
      </w:pPr>
    </w:p>
    <w:p w:rsidR="00C601C9" w:rsidRPr="00D34971" w:rsidRDefault="00C601C9" w:rsidP="002949C6">
      <w:pPr>
        <w:pStyle w:val="ListParagraph"/>
        <w:numPr>
          <w:ilvl w:val="0"/>
          <w:numId w:val="25"/>
        </w:numPr>
        <w:spacing w:after="0"/>
        <w:ind w:left="426" w:hanging="425"/>
        <w:jc w:val="both"/>
        <w:outlineLvl w:val="0"/>
        <w:rPr>
          <w:rFonts w:eastAsia="Times New Roman" w:cs="Arial"/>
          <w:b/>
          <w:snapToGrid w:val="0"/>
          <w:sz w:val="28"/>
        </w:rPr>
      </w:pPr>
      <w:bookmarkStart w:id="12" w:name="_Toc40878354"/>
      <w:r w:rsidRPr="00D34971">
        <w:rPr>
          <w:rFonts w:eastAsia="Times New Roman" w:cs="Arial"/>
          <w:b/>
          <w:snapToGrid w:val="0"/>
          <w:sz w:val="28"/>
        </w:rPr>
        <w:t>Rok za dostavu ponuda:</w:t>
      </w:r>
      <w:bookmarkEnd w:id="12"/>
    </w:p>
    <w:p w:rsidR="00C601C9" w:rsidRPr="00D34971" w:rsidRDefault="005773C1" w:rsidP="00C601C9">
      <w:pPr>
        <w:shd w:val="clear" w:color="auto" w:fill="D9D9D9" w:themeFill="background1" w:themeFillShade="D9"/>
        <w:spacing w:after="0" w:line="240" w:lineRule="auto"/>
        <w:jc w:val="both"/>
        <w:rPr>
          <w:rFonts w:cstheme="minorHAnsi"/>
          <w:sz w:val="22"/>
          <w:lang w:val="pl-PL"/>
        </w:rPr>
      </w:pPr>
      <w:r>
        <w:rPr>
          <w:rFonts w:cstheme="minorHAnsi"/>
          <w:sz w:val="22"/>
          <w:lang w:val="pl-PL"/>
        </w:rPr>
        <w:t>01.07.</w:t>
      </w:r>
      <w:r w:rsidR="00C601C9" w:rsidRPr="00D34971">
        <w:rPr>
          <w:rFonts w:cstheme="minorHAnsi"/>
          <w:sz w:val="22"/>
          <w:lang w:val="pl-PL"/>
        </w:rPr>
        <w:t>2020. godine do 12:00 sati, bez obzira na način dostave. Ponude zaprimljene nakon tog roka Naručitelj neće razmatrati te će biti vraćene ponuditelju neotvorene.</w:t>
      </w:r>
    </w:p>
    <w:p w:rsidR="00C601C9" w:rsidRPr="00D34971" w:rsidRDefault="00C601C9" w:rsidP="00C601C9">
      <w:pPr>
        <w:spacing w:after="0" w:line="240" w:lineRule="auto"/>
        <w:jc w:val="both"/>
        <w:rPr>
          <w:rFonts w:cstheme="minorHAnsi"/>
          <w:sz w:val="22"/>
        </w:rPr>
      </w:pPr>
      <w:r w:rsidRPr="00D34971">
        <w:rPr>
          <w:rFonts w:cstheme="minorHAnsi"/>
          <w:sz w:val="22"/>
        </w:rPr>
        <w:t xml:space="preserve">Za vrijeme roka za dostavu ponuda, gospodarski subjekti mogu zatražiti objašnjenja i izmjene vezane uz Poziv na dostavu ponude, a najkasnije prethodni dan do 12:00h prije dana u kojem je rok za dostavu ponuda. Objašnjenja i izmjene se traže pisanim putem na e-mail adresu: </w:t>
      </w:r>
      <w:hyperlink r:id="rId12" w:history="1">
        <w:r w:rsidRPr="00D34971">
          <w:rPr>
            <w:rStyle w:val="Hyperlink"/>
            <w:rFonts w:cstheme="minorHAnsi"/>
            <w:sz w:val="22"/>
          </w:rPr>
          <w:t>nabava@bfm.hr</w:t>
        </w:r>
      </w:hyperlink>
      <w:r w:rsidRPr="00D34971">
        <w:rPr>
          <w:rStyle w:val="Hyperlink"/>
          <w:rFonts w:cstheme="minorHAnsi"/>
          <w:sz w:val="22"/>
          <w:u w:val="none"/>
        </w:rPr>
        <w:t xml:space="preserve">, </w:t>
      </w:r>
      <w:r w:rsidRPr="00D34971">
        <w:rPr>
          <w:rFonts w:eastAsia="Times New Roman" w:cstheme="minorHAnsi"/>
          <w:color w:val="000000"/>
          <w:sz w:val="22"/>
        </w:rPr>
        <w:t>a ponuditelj je obvezan u naslovu poruke upisati evidencijski broj nabave ili predmet nabave s naznakom „UPIT“.</w:t>
      </w:r>
    </w:p>
    <w:p w:rsidR="00C601C9" w:rsidRPr="00D34971" w:rsidRDefault="00C601C9" w:rsidP="00C601C9">
      <w:pPr>
        <w:spacing w:after="0" w:line="240" w:lineRule="auto"/>
        <w:jc w:val="both"/>
        <w:rPr>
          <w:rFonts w:cstheme="minorHAnsi"/>
          <w:sz w:val="22"/>
          <w:lang w:val="pl-PL"/>
        </w:rPr>
      </w:pPr>
    </w:p>
    <w:p w:rsidR="00C601C9" w:rsidRPr="00D34971" w:rsidRDefault="00C601C9" w:rsidP="002949C6">
      <w:pPr>
        <w:pStyle w:val="ListParagraph"/>
        <w:numPr>
          <w:ilvl w:val="0"/>
          <w:numId w:val="25"/>
        </w:numPr>
        <w:spacing w:after="0"/>
        <w:ind w:left="426" w:hanging="425"/>
        <w:jc w:val="both"/>
        <w:outlineLvl w:val="0"/>
        <w:rPr>
          <w:rFonts w:eastAsia="Times New Roman" w:cs="Arial"/>
          <w:b/>
          <w:snapToGrid w:val="0"/>
          <w:sz w:val="28"/>
        </w:rPr>
      </w:pPr>
      <w:bookmarkStart w:id="13" w:name="_Toc40878355"/>
      <w:r w:rsidRPr="00D34971">
        <w:rPr>
          <w:rFonts w:eastAsia="Times New Roman" w:cs="Arial"/>
          <w:b/>
          <w:snapToGrid w:val="0"/>
          <w:sz w:val="28"/>
        </w:rPr>
        <w:t>Uvjeti plaćanja:</w:t>
      </w:r>
      <w:bookmarkEnd w:id="13"/>
      <w:r w:rsidRPr="00D34971">
        <w:rPr>
          <w:rFonts w:eastAsia="Times New Roman" w:cs="Arial"/>
          <w:b/>
          <w:snapToGrid w:val="0"/>
          <w:sz w:val="28"/>
        </w:rPr>
        <w:t xml:space="preserve"> </w:t>
      </w:r>
    </w:p>
    <w:p w:rsidR="00C601C9" w:rsidRPr="00D34971" w:rsidRDefault="00C601C9" w:rsidP="00C601C9">
      <w:pPr>
        <w:spacing w:after="0"/>
        <w:jc w:val="both"/>
        <w:rPr>
          <w:rFonts w:cstheme="minorHAnsi"/>
          <w:sz w:val="22"/>
          <w:lang w:val="pl-PL"/>
        </w:rPr>
      </w:pPr>
      <w:r w:rsidRPr="00D34971">
        <w:rPr>
          <w:rFonts w:cstheme="minorHAnsi"/>
          <w:sz w:val="22"/>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rsidR="00C601C9" w:rsidRPr="00D34971" w:rsidRDefault="00C601C9" w:rsidP="00C601C9">
      <w:pPr>
        <w:spacing w:after="0"/>
        <w:jc w:val="both"/>
        <w:rPr>
          <w:rFonts w:cstheme="minorHAnsi"/>
          <w:sz w:val="22"/>
          <w:lang w:val="pl-PL"/>
        </w:rPr>
      </w:pPr>
      <w:r w:rsidRPr="00D34971">
        <w:rPr>
          <w:rFonts w:cstheme="minorHAnsi"/>
          <w:sz w:val="22"/>
          <w:lang w:val="pl-PL"/>
        </w:rPr>
        <w:t xml:space="preserve">Prilozi računu se dostavlja na adresu naručitelja: Klinika za infektivne bolesti „dr. Fran Mihaljević“, 10 000 Zagreb. </w:t>
      </w:r>
    </w:p>
    <w:p w:rsidR="00C601C9" w:rsidRPr="00D34971" w:rsidRDefault="00C601C9" w:rsidP="00C601C9">
      <w:pPr>
        <w:spacing w:after="0" w:line="240" w:lineRule="auto"/>
        <w:jc w:val="both"/>
        <w:rPr>
          <w:rFonts w:cstheme="minorHAnsi"/>
          <w:sz w:val="22"/>
          <w:lang w:val="pl-PL"/>
        </w:rPr>
      </w:pPr>
      <w:r w:rsidRPr="00D34971">
        <w:rPr>
          <w:rFonts w:cstheme="minorHAnsi"/>
          <w:sz w:val="22"/>
          <w:lang w:val="pl-PL"/>
        </w:rPr>
        <w:t>Naručitelj, temeljem članka 6. i članka 7. Zakona o elektroničkom izdavanju računa u javnoj nabavi, omogućio je pri</w:t>
      </w:r>
      <w:bookmarkStart w:id="14" w:name="_Toc32588267"/>
      <w:r w:rsidRPr="00D34971">
        <w:rPr>
          <w:rFonts w:cstheme="minorHAnsi"/>
          <w:sz w:val="22"/>
          <w:lang w:val="pl-PL"/>
        </w:rPr>
        <w:t>hvat elektronički izdanih računa.</w:t>
      </w:r>
    </w:p>
    <w:p w:rsidR="00C601C9" w:rsidRDefault="00C601C9" w:rsidP="00C601C9">
      <w:pPr>
        <w:spacing w:after="0" w:line="240" w:lineRule="auto"/>
        <w:jc w:val="both"/>
        <w:rPr>
          <w:rFonts w:cstheme="minorHAnsi"/>
          <w:sz w:val="22"/>
          <w:lang w:val="pl-PL"/>
        </w:rPr>
      </w:pPr>
    </w:p>
    <w:p w:rsidR="00771AC1" w:rsidRDefault="00771AC1" w:rsidP="00C601C9">
      <w:pPr>
        <w:spacing w:after="0" w:line="240" w:lineRule="auto"/>
        <w:jc w:val="both"/>
        <w:rPr>
          <w:rFonts w:cstheme="minorHAnsi"/>
          <w:sz w:val="22"/>
          <w:lang w:val="pl-PL"/>
        </w:rPr>
      </w:pPr>
    </w:p>
    <w:p w:rsidR="00F22FF4" w:rsidRPr="00D34971" w:rsidRDefault="00F22FF4" w:rsidP="002949C6">
      <w:pPr>
        <w:pStyle w:val="ListParagraph"/>
        <w:numPr>
          <w:ilvl w:val="0"/>
          <w:numId w:val="25"/>
        </w:numPr>
        <w:spacing w:after="0"/>
        <w:ind w:left="426" w:hanging="425"/>
        <w:jc w:val="both"/>
        <w:outlineLvl w:val="0"/>
        <w:rPr>
          <w:rFonts w:eastAsia="Times New Roman" w:cs="Arial"/>
          <w:b/>
          <w:snapToGrid w:val="0"/>
          <w:sz w:val="28"/>
        </w:rPr>
      </w:pPr>
      <w:bookmarkStart w:id="15" w:name="_Toc34397283"/>
      <w:bookmarkStart w:id="16" w:name="_Toc40878356"/>
      <w:bookmarkEnd w:id="14"/>
      <w:r w:rsidRPr="00D34971">
        <w:rPr>
          <w:rFonts w:eastAsia="Times New Roman" w:cs="Arial"/>
          <w:b/>
          <w:snapToGrid w:val="0"/>
          <w:sz w:val="28"/>
        </w:rPr>
        <w:t>Jamstvo za uredno ispunjenje ugovora</w:t>
      </w:r>
      <w:bookmarkEnd w:id="15"/>
      <w:bookmarkEnd w:id="16"/>
    </w:p>
    <w:p w:rsidR="00F22FF4" w:rsidRPr="00D34971" w:rsidRDefault="00F22FF4" w:rsidP="00F22FF4">
      <w:pPr>
        <w:jc w:val="both"/>
        <w:rPr>
          <w:rFonts w:cstheme="minorHAnsi"/>
          <w:sz w:val="22"/>
        </w:rPr>
      </w:pPr>
      <w:r w:rsidRPr="00D34971">
        <w:rPr>
          <w:rFonts w:cstheme="minorHAnsi"/>
          <w:sz w:val="22"/>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rsidR="00F22FF4" w:rsidRPr="00D34971" w:rsidRDefault="00F22FF4" w:rsidP="00ED7750">
      <w:pPr>
        <w:spacing w:after="0"/>
        <w:jc w:val="both"/>
        <w:rPr>
          <w:rFonts w:cstheme="minorHAnsi"/>
          <w:sz w:val="22"/>
        </w:rPr>
      </w:pPr>
      <w:r w:rsidRPr="00D34971">
        <w:rPr>
          <w:rFonts w:cstheme="minorHAnsi"/>
          <w:sz w:val="22"/>
        </w:rPr>
        <w:t xml:space="preserve">Jamstvo mora biti u visini od 10% (deset posto) vrijednosti ugovora bez PDV-a, u apsolutnom iznosu. </w:t>
      </w:r>
    </w:p>
    <w:p w:rsidR="00ED7750" w:rsidRDefault="00ED7750" w:rsidP="00ED7750">
      <w:pPr>
        <w:spacing w:after="0"/>
        <w:jc w:val="both"/>
        <w:rPr>
          <w:rFonts w:cstheme="minorHAnsi"/>
          <w:sz w:val="22"/>
        </w:rPr>
      </w:pPr>
    </w:p>
    <w:p w:rsidR="007F1086" w:rsidRDefault="007F1086" w:rsidP="00ED7750">
      <w:pPr>
        <w:spacing w:after="0"/>
        <w:jc w:val="both"/>
        <w:rPr>
          <w:rFonts w:cstheme="minorHAnsi"/>
          <w:sz w:val="22"/>
        </w:rPr>
      </w:pPr>
    </w:p>
    <w:p w:rsidR="007F1086" w:rsidRDefault="007F1086" w:rsidP="00ED7750">
      <w:pPr>
        <w:spacing w:after="0"/>
        <w:jc w:val="both"/>
        <w:rPr>
          <w:rFonts w:cstheme="minorHAnsi"/>
          <w:sz w:val="22"/>
        </w:rPr>
      </w:pPr>
    </w:p>
    <w:p w:rsidR="007F1086" w:rsidRDefault="007F1086" w:rsidP="00ED7750">
      <w:pPr>
        <w:spacing w:after="0"/>
        <w:jc w:val="both"/>
        <w:rPr>
          <w:rFonts w:cstheme="minorHAnsi"/>
          <w:sz w:val="22"/>
        </w:rPr>
      </w:pPr>
    </w:p>
    <w:p w:rsidR="00F22FF4" w:rsidRPr="00D34971" w:rsidRDefault="00F22FF4" w:rsidP="00F22FF4">
      <w:pPr>
        <w:jc w:val="both"/>
        <w:rPr>
          <w:rFonts w:cstheme="minorHAnsi"/>
          <w:sz w:val="22"/>
        </w:rPr>
      </w:pPr>
      <w:r w:rsidRPr="00D34971">
        <w:rPr>
          <w:rFonts w:cstheme="minorHAnsi"/>
          <w:sz w:val="22"/>
        </w:rPr>
        <w:lastRenderedPageBreak/>
        <w:t>Jamstvo se dostavlja u obliku:</w:t>
      </w:r>
    </w:p>
    <w:p w:rsidR="00F22FF4" w:rsidRPr="00D34971" w:rsidRDefault="00F22FF4" w:rsidP="00F22FF4">
      <w:pPr>
        <w:pStyle w:val="ListParagraph"/>
        <w:numPr>
          <w:ilvl w:val="0"/>
          <w:numId w:val="22"/>
        </w:numPr>
        <w:jc w:val="both"/>
        <w:rPr>
          <w:rFonts w:cstheme="minorHAnsi"/>
          <w:sz w:val="22"/>
        </w:rPr>
      </w:pPr>
      <w:r w:rsidRPr="00D34971">
        <w:rPr>
          <w:rFonts w:cstheme="minorHAnsi"/>
          <w:b/>
          <w:sz w:val="22"/>
        </w:rPr>
        <w:t>bjanko zadužnice ili zadužnice</w:t>
      </w:r>
      <w:r w:rsidRPr="00D34971">
        <w:rPr>
          <w:rFonts w:cstheme="minorHAnsi"/>
          <w:sz w:val="22"/>
        </w:rPr>
        <w:t xml:space="preserve"> s rokom valjanosti sukladnim roku valjanosti ponude (izvornik, s javnobilježnički ovjerenim potpisom osobe ovlaštene za zastupanje, popunjena u skladu s Pravilnikom o obliku i sadržaju bjanko zadužnice (NN 115/2012) ili </w:t>
      </w:r>
    </w:p>
    <w:p w:rsidR="00F22FF4" w:rsidRPr="00D34971" w:rsidRDefault="00F22FF4" w:rsidP="00F22FF4">
      <w:pPr>
        <w:pStyle w:val="ListParagraph"/>
        <w:numPr>
          <w:ilvl w:val="0"/>
          <w:numId w:val="22"/>
        </w:numPr>
        <w:jc w:val="both"/>
        <w:rPr>
          <w:rFonts w:cstheme="minorHAnsi"/>
          <w:sz w:val="22"/>
        </w:rPr>
      </w:pPr>
      <w:r w:rsidRPr="00D34971">
        <w:rPr>
          <w:rFonts w:cstheme="minorHAnsi"/>
          <w:b/>
          <w:sz w:val="22"/>
        </w:rPr>
        <w:t>bankarske garancije</w:t>
      </w:r>
      <w:r w:rsidRPr="00D34971">
        <w:rPr>
          <w:rFonts w:cstheme="minorHAnsi"/>
          <w:sz w:val="22"/>
        </w:rPr>
        <w:t xml:space="preserve"> (izvornik, mora biti bezuvjetna na “prvi poziv“ i „bez prigovora“ ) ili </w:t>
      </w:r>
    </w:p>
    <w:p w:rsidR="00F22FF4" w:rsidRPr="00ED7750" w:rsidRDefault="00F22FF4" w:rsidP="00ED7750">
      <w:pPr>
        <w:pStyle w:val="ListParagraph"/>
        <w:numPr>
          <w:ilvl w:val="0"/>
          <w:numId w:val="22"/>
        </w:numPr>
        <w:spacing w:after="0"/>
        <w:jc w:val="both"/>
        <w:rPr>
          <w:rFonts w:cstheme="minorHAnsi"/>
          <w:sz w:val="22"/>
        </w:rPr>
      </w:pPr>
      <w:r w:rsidRPr="00ED7750">
        <w:rPr>
          <w:rFonts w:cstheme="minorHAnsi"/>
          <w:snapToGrid w:val="0"/>
          <w:sz w:val="22"/>
        </w:rPr>
        <w:t xml:space="preserve">neovisno od jamstva kojeg je propisao naručitelj, </w:t>
      </w:r>
      <w:r w:rsidRPr="00ED7750">
        <w:rPr>
          <w:rFonts w:cstheme="minorHAnsi"/>
          <w:sz w:val="22"/>
        </w:rPr>
        <w:t xml:space="preserve">gospodarski subjekt može dati </w:t>
      </w:r>
      <w:r w:rsidRPr="00ED7750">
        <w:rPr>
          <w:rFonts w:cstheme="minorHAnsi"/>
          <w:b/>
          <w:sz w:val="22"/>
        </w:rPr>
        <w:t>novčani polog</w:t>
      </w:r>
      <w:r w:rsidRPr="00ED7750">
        <w:rPr>
          <w:rFonts w:cstheme="minorHAnsi"/>
          <w:sz w:val="22"/>
        </w:rPr>
        <w:t xml:space="preserve"> u traženom iznosu na žiro-račun naručitelja (Državni proračun Republike Hrvatske)- IBAN HR1210010051863000160, model 64, u pozivu na broj upisati: 9725-26459-23953-</w:t>
      </w:r>
      <w:r w:rsidRPr="00ED7750">
        <w:rPr>
          <w:rFonts w:cstheme="minorHAnsi"/>
          <w:b/>
          <w:color w:val="FF0000"/>
          <w:sz w:val="22"/>
        </w:rPr>
        <w:t>xxxx (evidencijski broj nabave)</w:t>
      </w:r>
      <w:r w:rsidRPr="00ED7750">
        <w:rPr>
          <w:rFonts w:cstheme="minorHAnsi"/>
          <w:sz w:val="22"/>
        </w:rPr>
        <w:t xml:space="preserve"> – opis plaćanja: upisati </w:t>
      </w:r>
      <w:r w:rsidRPr="00ED7750">
        <w:rPr>
          <w:rFonts w:cstheme="minorHAnsi"/>
          <w:b/>
          <w:color w:val="FF0000"/>
          <w:sz w:val="22"/>
        </w:rPr>
        <w:t xml:space="preserve">JUG </w:t>
      </w:r>
      <w:r w:rsidRPr="00F14185">
        <w:rPr>
          <w:rFonts w:cstheme="minorHAnsi"/>
          <w:sz w:val="22"/>
        </w:rPr>
        <w:t>(j</w:t>
      </w:r>
      <w:r w:rsidRPr="00ED7750">
        <w:rPr>
          <w:rFonts w:cstheme="minorHAnsi"/>
          <w:sz w:val="22"/>
        </w:rPr>
        <w:t>amstvo</w:t>
      </w:r>
      <w:r w:rsidR="00F14185">
        <w:rPr>
          <w:rFonts w:cstheme="minorHAnsi"/>
          <w:sz w:val="22"/>
        </w:rPr>
        <w:t xml:space="preserve"> za uredno ispunjenje ugovora).</w:t>
      </w:r>
    </w:p>
    <w:p w:rsidR="00ED7750" w:rsidRDefault="00ED7750" w:rsidP="00ED7750">
      <w:pPr>
        <w:spacing w:after="0"/>
        <w:jc w:val="both"/>
        <w:rPr>
          <w:rFonts w:cstheme="minorHAnsi"/>
          <w:sz w:val="22"/>
        </w:rPr>
      </w:pPr>
    </w:p>
    <w:p w:rsidR="00F22FF4" w:rsidRPr="00D34971" w:rsidRDefault="00F22FF4" w:rsidP="00ED7750">
      <w:pPr>
        <w:spacing w:after="0"/>
        <w:jc w:val="both"/>
        <w:rPr>
          <w:rFonts w:cstheme="minorHAnsi"/>
          <w:sz w:val="22"/>
        </w:rPr>
      </w:pPr>
      <w:r w:rsidRPr="00D34971">
        <w:rPr>
          <w:rFonts w:cstheme="minorHAnsi"/>
          <w:sz w:val="22"/>
        </w:rPr>
        <w:t>Jamstvo za uredno ispunjenje ugovora služi kao osiguranje naručitelju da će ponuditelj isporučiti robu u ugovorenom roku, po pravilima struke, na način opisan u troškovniku, te kao osiguranje naručitelju za slučaj povrede ugovorenih obveza.</w:t>
      </w:r>
    </w:p>
    <w:p w:rsidR="00F22FF4" w:rsidRPr="00D34971" w:rsidRDefault="00F22FF4" w:rsidP="00ED7750">
      <w:pPr>
        <w:spacing w:after="0"/>
        <w:jc w:val="both"/>
        <w:rPr>
          <w:rFonts w:cstheme="minorHAnsi"/>
          <w:sz w:val="22"/>
        </w:rPr>
      </w:pPr>
    </w:p>
    <w:p w:rsidR="00F22FF4" w:rsidRPr="00D34971" w:rsidRDefault="00F22FF4" w:rsidP="00ED7750">
      <w:pPr>
        <w:spacing w:after="0"/>
        <w:jc w:val="both"/>
        <w:rPr>
          <w:rFonts w:cstheme="minorHAnsi"/>
          <w:sz w:val="22"/>
        </w:rPr>
      </w:pPr>
      <w:r w:rsidRPr="00D34971">
        <w:rPr>
          <w:rFonts w:cstheme="minorHAnsi"/>
          <w:sz w:val="22"/>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rsidR="00F22FF4" w:rsidRPr="00D34971" w:rsidRDefault="00F22FF4" w:rsidP="00F22FF4">
      <w:pPr>
        <w:jc w:val="both"/>
        <w:rPr>
          <w:rFonts w:cstheme="minorHAnsi"/>
          <w:sz w:val="22"/>
        </w:rPr>
      </w:pPr>
    </w:p>
    <w:p w:rsidR="007F0F64" w:rsidRPr="00D34971" w:rsidRDefault="007F0F64" w:rsidP="003D0F8A">
      <w:pPr>
        <w:pStyle w:val="NoSpacing"/>
        <w:rPr>
          <w:rFonts w:cstheme="minorHAnsi"/>
          <w:sz w:val="22"/>
        </w:rPr>
      </w:pPr>
    </w:p>
    <w:p w:rsidR="007F0F64" w:rsidRDefault="007F0F64"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ED7750" w:rsidRDefault="00ED7750" w:rsidP="003D0F8A">
      <w:pPr>
        <w:pStyle w:val="NoSpacing"/>
        <w:rPr>
          <w:rFonts w:cstheme="minorHAnsi"/>
          <w:sz w:val="22"/>
        </w:rPr>
      </w:pPr>
    </w:p>
    <w:p w:rsidR="00F14185" w:rsidRDefault="00F14185" w:rsidP="003D0F8A">
      <w:pPr>
        <w:pStyle w:val="NoSpacing"/>
        <w:rPr>
          <w:rFonts w:cstheme="minorHAnsi"/>
          <w:sz w:val="22"/>
        </w:rPr>
      </w:pPr>
    </w:p>
    <w:p w:rsidR="00ED7750" w:rsidRDefault="00ED7750"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F1086" w:rsidRDefault="007F1086"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71AC1" w:rsidRDefault="00771AC1" w:rsidP="003D0F8A">
      <w:pPr>
        <w:pStyle w:val="NoSpacing"/>
        <w:rPr>
          <w:rFonts w:cstheme="minorHAnsi"/>
          <w:sz w:val="22"/>
        </w:rPr>
      </w:pPr>
    </w:p>
    <w:p w:rsidR="00734DB4" w:rsidRPr="00BC000E" w:rsidRDefault="00BC000E" w:rsidP="00AC7B3B">
      <w:pPr>
        <w:pStyle w:val="ListParagraph"/>
        <w:numPr>
          <w:ilvl w:val="0"/>
          <w:numId w:val="36"/>
        </w:numPr>
        <w:spacing w:after="0"/>
        <w:jc w:val="both"/>
        <w:outlineLvl w:val="0"/>
        <w:rPr>
          <w:rFonts w:eastAsia="Times New Roman" w:cs="Arial"/>
          <w:b/>
          <w:snapToGrid w:val="0"/>
          <w:sz w:val="28"/>
        </w:rPr>
      </w:pPr>
      <w:bookmarkStart w:id="17" w:name="_Toc40878357"/>
      <w:r w:rsidRPr="00BC000E">
        <w:rPr>
          <w:rFonts w:eastAsia="Times New Roman" w:cs="Arial"/>
          <w:b/>
          <w:snapToGrid w:val="0"/>
          <w:sz w:val="28"/>
        </w:rPr>
        <w:lastRenderedPageBreak/>
        <w:t xml:space="preserve">Prilog </w:t>
      </w:r>
      <w:r w:rsidR="00AC7B3B">
        <w:rPr>
          <w:rFonts w:eastAsia="Times New Roman" w:cs="Arial"/>
          <w:b/>
          <w:snapToGrid w:val="0"/>
          <w:sz w:val="28"/>
        </w:rPr>
        <w:t>1</w:t>
      </w:r>
      <w:r w:rsidRPr="00BC000E">
        <w:rPr>
          <w:rFonts w:eastAsia="Times New Roman" w:cs="Arial"/>
          <w:b/>
          <w:snapToGrid w:val="0"/>
          <w:sz w:val="28"/>
        </w:rPr>
        <w:t xml:space="preserve"> </w:t>
      </w:r>
      <w:r>
        <w:rPr>
          <w:rFonts w:eastAsia="Times New Roman" w:cs="Arial"/>
          <w:b/>
          <w:snapToGrid w:val="0"/>
          <w:sz w:val="28"/>
        </w:rPr>
        <w:t>–</w:t>
      </w:r>
      <w:r w:rsidRPr="00BC000E">
        <w:rPr>
          <w:rFonts w:eastAsia="Times New Roman" w:cs="Arial"/>
          <w:b/>
          <w:snapToGrid w:val="0"/>
          <w:sz w:val="28"/>
        </w:rPr>
        <w:t xml:space="preserve"> </w:t>
      </w:r>
      <w:r>
        <w:rPr>
          <w:rFonts w:eastAsia="Times New Roman" w:cs="Arial"/>
          <w:b/>
          <w:snapToGrid w:val="0"/>
          <w:sz w:val="28"/>
        </w:rPr>
        <w:t>PONUDBENI LIST</w:t>
      </w:r>
      <w:bookmarkEnd w:id="17"/>
      <w:r w:rsidR="00734DB4" w:rsidRPr="00BC000E">
        <w:rPr>
          <w:rFonts w:eastAsia="Times New Roman" w:cs="Arial"/>
          <w:b/>
          <w:snapToGrid w:val="0"/>
          <w:sz w:val="28"/>
        </w:rPr>
        <w:tab/>
      </w:r>
      <w:r w:rsidR="00734DB4" w:rsidRPr="00BC000E">
        <w:rPr>
          <w:rFonts w:eastAsia="Times New Roman" w:cs="Arial"/>
          <w:b/>
          <w:snapToGrid w:val="0"/>
          <w:sz w:val="28"/>
        </w:rPr>
        <w:tab/>
      </w:r>
      <w:r w:rsidR="00B24ADB" w:rsidRPr="00BC000E">
        <w:rPr>
          <w:rFonts w:eastAsia="Times New Roman" w:cs="Arial"/>
          <w:b/>
          <w:snapToGrid w:val="0"/>
          <w:sz w:val="28"/>
        </w:rPr>
        <w:tab/>
      </w:r>
      <w:r w:rsidR="00B24ADB" w:rsidRPr="00BC000E">
        <w:rPr>
          <w:rFonts w:eastAsia="Times New Roman" w:cs="Arial"/>
          <w:b/>
          <w:snapToGrid w:val="0"/>
          <w:sz w:val="28"/>
        </w:rPr>
        <w:tab/>
        <w:t xml:space="preserve">           </w:t>
      </w:r>
    </w:p>
    <w:p w:rsidR="00734DB4" w:rsidRPr="00D550C6" w:rsidRDefault="00734DB4" w:rsidP="00BC000E">
      <w:pPr>
        <w:spacing w:before="240" w:after="0"/>
        <w:jc w:val="both"/>
        <w:rPr>
          <w:rFonts w:cstheme="minorHAnsi"/>
        </w:rPr>
      </w:pPr>
      <w:r w:rsidRPr="00D550C6">
        <w:rPr>
          <w:rFonts w:cstheme="minorHAnsi"/>
        </w:rPr>
        <w:t xml:space="preserve">Potpisivanjem ponude, ponuditelj prihvaća sve uvjete iz Dokumentacije te se u slučaju odabira njegove ponude obvezuje izvršiti predmet nabave u skladu s tim odredbama i za cijene </w:t>
      </w:r>
      <w:r w:rsidR="003152E4" w:rsidRPr="00D550C6">
        <w:rPr>
          <w:rFonts w:cstheme="minorHAnsi"/>
        </w:rPr>
        <w:t xml:space="preserve">navedene u ponudi i troškovniku, </w:t>
      </w:r>
      <w:r w:rsidR="004B1B24" w:rsidRPr="00D550C6">
        <w:rPr>
          <w:rFonts w:cstheme="minorHAnsi"/>
          <w:b/>
        </w:rPr>
        <w:t>42</w:t>
      </w:r>
      <w:r w:rsidR="00D448EB" w:rsidRPr="00D550C6">
        <w:rPr>
          <w:rFonts w:cstheme="minorHAnsi"/>
          <w:b/>
        </w:rPr>
        <w:t>/2020</w:t>
      </w:r>
      <w:r w:rsidR="003152E4" w:rsidRPr="00D550C6">
        <w:rPr>
          <w:rFonts w:cstheme="minorHAnsi"/>
          <w:b/>
        </w:rPr>
        <w:t xml:space="preserve"> JN </w:t>
      </w:r>
      <w:r w:rsidR="004B1B24" w:rsidRPr="00D550C6">
        <w:rPr>
          <w:rFonts w:cstheme="minorHAnsi"/>
          <w:b/>
        </w:rPr>
        <w:t>Certificiranje mikrobioloških kabineta</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6607"/>
      </w:tblGrid>
      <w:tr w:rsidR="00734DB4" w:rsidRPr="00057550" w:rsidTr="00D550C6">
        <w:trPr>
          <w:trHeight w:val="12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 xml:space="preserve">Javni naručitelj: </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C056BF">
            <w:pPr>
              <w:spacing w:after="0" w:line="240" w:lineRule="auto"/>
              <w:jc w:val="both"/>
              <w:rPr>
                <w:rFonts w:cstheme="minorHAnsi"/>
                <w:b/>
                <w:sz w:val="16"/>
              </w:rPr>
            </w:pPr>
            <w:r w:rsidRPr="00057550">
              <w:rPr>
                <w:rFonts w:cstheme="minorHAnsi"/>
                <w:sz w:val="16"/>
              </w:rPr>
              <w:t>Klinika za infektivn</w:t>
            </w:r>
            <w:r w:rsidR="00E856B3" w:rsidRPr="00057550">
              <w:rPr>
                <w:rFonts w:cstheme="minorHAnsi"/>
                <w:sz w:val="16"/>
              </w:rPr>
              <w:t>e bolesti „Dr. Fran Mihaljević“</w:t>
            </w:r>
          </w:p>
        </w:tc>
      </w:tr>
      <w:tr w:rsidR="00734DB4" w:rsidRPr="00057550" w:rsidTr="00D550C6">
        <w:trPr>
          <w:trHeight w:val="73"/>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Sjedište</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C056BF">
            <w:pPr>
              <w:spacing w:after="0" w:line="240" w:lineRule="auto"/>
              <w:jc w:val="both"/>
              <w:rPr>
                <w:rFonts w:cstheme="minorHAnsi"/>
                <w:sz w:val="16"/>
              </w:rPr>
            </w:pPr>
            <w:r w:rsidRPr="00057550">
              <w:rPr>
                <w:rFonts w:cstheme="minorHAnsi"/>
                <w:sz w:val="16"/>
              </w:rPr>
              <w:t>M</w:t>
            </w:r>
            <w:r w:rsidR="00E856B3" w:rsidRPr="00057550">
              <w:rPr>
                <w:rFonts w:cstheme="minorHAnsi"/>
                <w:sz w:val="16"/>
              </w:rPr>
              <w:t>irogojska cesta 8, 10000 Zagreb</w:t>
            </w:r>
          </w:p>
        </w:tc>
      </w:tr>
      <w:tr w:rsidR="00734DB4" w:rsidRPr="00057550" w:rsidTr="00057550">
        <w:trPr>
          <w:trHeight w:val="143"/>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OIB</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C056BF">
            <w:pPr>
              <w:spacing w:after="0" w:line="240" w:lineRule="auto"/>
              <w:jc w:val="both"/>
              <w:rPr>
                <w:rFonts w:cstheme="minorHAnsi"/>
                <w:sz w:val="16"/>
              </w:rPr>
            </w:pPr>
            <w:r w:rsidRPr="00057550">
              <w:rPr>
                <w:rFonts w:cstheme="minorHAnsi"/>
                <w:sz w:val="16"/>
              </w:rPr>
              <w:t>47767714195</w:t>
            </w:r>
          </w:p>
        </w:tc>
      </w:tr>
      <w:tr w:rsidR="00734DB4" w:rsidRPr="00057550" w:rsidTr="00057550">
        <w:trPr>
          <w:trHeight w:val="132"/>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Broj telefona</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D448EB">
            <w:pPr>
              <w:spacing w:after="0" w:line="240" w:lineRule="auto"/>
              <w:jc w:val="both"/>
              <w:rPr>
                <w:rFonts w:cstheme="minorHAnsi"/>
                <w:sz w:val="16"/>
              </w:rPr>
            </w:pPr>
            <w:r w:rsidRPr="00057550">
              <w:rPr>
                <w:rFonts w:cstheme="minorHAnsi"/>
                <w:sz w:val="16"/>
              </w:rPr>
              <w:t>01 2826 163; 01 2826 211</w:t>
            </w:r>
          </w:p>
        </w:tc>
      </w:tr>
      <w:tr w:rsidR="00734DB4" w:rsidRPr="00057550" w:rsidTr="00057550">
        <w:trPr>
          <w:trHeight w:val="137"/>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Broj faksa</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C056BF">
            <w:pPr>
              <w:spacing w:after="0" w:line="240" w:lineRule="auto"/>
              <w:jc w:val="both"/>
              <w:rPr>
                <w:rFonts w:cstheme="minorHAnsi"/>
                <w:sz w:val="16"/>
              </w:rPr>
            </w:pPr>
            <w:r w:rsidRPr="00057550">
              <w:rPr>
                <w:rFonts w:cstheme="minorHAnsi"/>
                <w:sz w:val="16"/>
              </w:rPr>
              <w:t>01 2826 131</w:t>
            </w:r>
          </w:p>
        </w:tc>
      </w:tr>
      <w:tr w:rsidR="00734DB4" w:rsidRPr="00057550" w:rsidTr="00057550">
        <w:trPr>
          <w:trHeight w:val="127"/>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34DB4" w:rsidRPr="00057550" w:rsidRDefault="00734DB4">
            <w:pPr>
              <w:spacing w:after="0" w:line="240" w:lineRule="auto"/>
              <w:jc w:val="both"/>
              <w:rPr>
                <w:rFonts w:cstheme="minorHAnsi"/>
                <w:sz w:val="16"/>
              </w:rPr>
            </w:pPr>
            <w:r w:rsidRPr="00057550">
              <w:rPr>
                <w:rFonts w:cstheme="minorHAnsi"/>
                <w:sz w:val="16"/>
              </w:rPr>
              <w:t>E-mail</w:t>
            </w:r>
          </w:p>
        </w:tc>
        <w:tc>
          <w:tcPr>
            <w:tcW w:w="6607" w:type="dxa"/>
            <w:tcBorders>
              <w:top w:val="single" w:sz="4" w:space="0" w:color="auto"/>
              <w:left w:val="single" w:sz="4" w:space="0" w:color="auto"/>
              <w:bottom w:val="single" w:sz="4" w:space="0" w:color="auto"/>
              <w:right w:val="single" w:sz="4" w:space="0" w:color="auto"/>
            </w:tcBorders>
            <w:hideMark/>
          </w:tcPr>
          <w:p w:rsidR="00734DB4" w:rsidRPr="00057550" w:rsidRDefault="00400EE6" w:rsidP="00C056BF">
            <w:pPr>
              <w:spacing w:after="0" w:line="240" w:lineRule="auto"/>
              <w:jc w:val="both"/>
              <w:rPr>
                <w:rFonts w:cstheme="minorHAnsi"/>
                <w:sz w:val="16"/>
              </w:rPr>
            </w:pPr>
            <w:hyperlink r:id="rId13" w:history="1">
              <w:r w:rsidR="00E856B3" w:rsidRPr="00057550">
                <w:rPr>
                  <w:rStyle w:val="Hyperlink"/>
                  <w:rFonts w:cstheme="minorHAnsi"/>
                  <w:sz w:val="16"/>
                </w:rPr>
                <w:t>nabava@bfm.hr</w:t>
              </w:r>
            </w:hyperlink>
          </w:p>
        </w:tc>
      </w:tr>
    </w:tbl>
    <w:p w:rsidR="00734DB4" w:rsidRPr="00D34971" w:rsidRDefault="00734DB4" w:rsidP="00734DB4">
      <w:pPr>
        <w:spacing w:after="0"/>
        <w:jc w:val="both"/>
        <w:rPr>
          <w:rFonts w:cstheme="minorHAnsi"/>
          <w:sz w:val="22"/>
        </w:rPr>
      </w:pPr>
    </w:p>
    <w:tbl>
      <w:tblPr>
        <w:tblW w:w="9135" w:type="dxa"/>
        <w:jc w:val="center"/>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pPr>
              <w:pStyle w:val="Default"/>
              <w:jc w:val="both"/>
              <w:rPr>
                <w:rFonts w:asciiTheme="minorHAnsi" w:hAnsiTheme="minorHAnsi" w:cstheme="minorHAnsi"/>
                <w:b/>
                <w:bCs/>
                <w:sz w:val="18"/>
                <w:szCs w:val="18"/>
              </w:rPr>
            </w:pPr>
            <w:r w:rsidRPr="00D550C6">
              <w:rPr>
                <w:rFonts w:asciiTheme="minorHAnsi" w:hAnsiTheme="minorHAnsi" w:cstheme="minorHAnsi"/>
                <w:b/>
                <w:bCs/>
                <w:sz w:val="18"/>
                <w:szCs w:val="18"/>
              </w:rPr>
              <w:t>Naziv ponuditelja:</w:t>
            </w:r>
          </w:p>
          <w:p w:rsidR="00734DB4" w:rsidRPr="00D550C6" w:rsidRDefault="00734DB4">
            <w:pPr>
              <w:pStyle w:val="Default"/>
              <w:jc w:val="both"/>
              <w:rPr>
                <w:rFonts w:asciiTheme="minorHAnsi" w:hAnsiTheme="minorHAnsi" w:cstheme="minorHAnsi"/>
                <w:b/>
                <w:bCs/>
                <w:sz w:val="18"/>
                <w:szCs w:val="18"/>
              </w:rPr>
            </w:pP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pPr>
              <w:pStyle w:val="Default"/>
              <w:jc w:val="both"/>
              <w:rPr>
                <w:rFonts w:asciiTheme="minorHAnsi" w:hAnsiTheme="minorHAnsi" w:cstheme="minorHAnsi"/>
                <w:b/>
                <w:bCs/>
                <w:sz w:val="18"/>
                <w:szCs w:val="18"/>
              </w:rPr>
            </w:pPr>
            <w:r w:rsidRPr="00D550C6">
              <w:rPr>
                <w:rFonts w:asciiTheme="minorHAnsi" w:hAnsiTheme="minorHAnsi" w:cstheme="minorHAnsi"/>
                <w:b/>
                <w:bCs/>
                <w:sz w:val="18"/>
                <w:szCs w:val="18"/>
              </w:rPr>
              <w:t>Adresa sjedišta :</w:t>
            </w:r>
          </w:p>
          <w:p w:rsidR="00734DB4" w:rsidRPr="00D550C6" w:rsidRDefault="00734DB4">
            <w:pPr>
              <w:pStyle w:val="Default"/>
              <w:jc w:val="both"/>
              <w:rPr>
                <w:rFonts w:asciiTheme="minorHAnsi" w:hAnsiTheme="minorHAnsi" w:cstheme="minorHAnsi"/>
                <w:sz w:val="18"/>
                <w:szCs w:val="18"/>
              </w:rPr>
            </w:pP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OIB :</w:t>
            </w:r>
          </w:p>
        </w:tc>
      </w:tr>
      <w:tr w:rsidR="00734DB4" w:rsidRPr="00D550C6" w:rsidTr="00993561">
        <w:trPr>
          <w:trHeight w:val="620"/>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Broj računa :</w:t>
            </w:r>
          </w:p>
        </w:tc>
      </w:tr>
      <w:tr w:rsidR="00734DB4" w:rsidRPr="00D550C6" w:rsidTr="00D550C6">
        <w:trPr>
          <w:trHeight w:val="152"/>
          <w:jc w:val="center"/>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u sustavu PDV-a :</w:t>
            </w:r>
          </w:p>
        </w:tc>
        <w:tc>
          <w:tcPr>
            <w:tcW w:w="6237" w:type="dxa"/>
            <w:tcBorders>
              <w:top w:val="single" w:sz="8" w:space="0" w:color="DDD9C3"/>
              <w:left w:val="single" w:sz="8" w:space="0" w:color="DDD9C3"/>
              <w:bottom w:val="single" w:sz="8" w:space="0" w:color="DDD9C3"/>
              <w:right w:val="single" w:sz="8" w:space="0" w:color="DDD9C3"/>
            </w:tcBorders>
            <w:shd w:val="clear" w:color="auto" w:fill="FFFFFF"/>
            <w:vAlign w:val="center"/>
            <w:hideMark/>
          </w:tcPr>
          <w:p w:rsidR="00734DB4" w:rsidRPr="00D550C6" w:rsidRDefault="00734DB4" w:rsidP="00D550C6">
            <w:pPr>
              <w:pStyle w:val="Default"/>
              <w:jc w:val="center"/>
              <w:rPr>
                <w:rFonts w:asciiTheme="minorHAnsi" w:hAnsiTheme="minorHAnsi" w:cstheme="minorHAnsi"/>
                <w:sz w:val="18"/>
                <w:szCs w:val="18"/>
              </w:rPr>
            </w:pPr>
            <w:r w:rsidRPr="00D550C6">
              <w:rPr>
                <w:rFonts w:asciiTheme="minorHAnsi" w:hAnsiTheme="minorHAnsi" w:cstheme="minorHAnsi"/>
                <w:b/>
                <w:bCs/>
                <w:sz w:val="18"/>
                <w:szCs w:val="18"/>
              </w:rPr>
              <w:t xml:space="preserve">da                      ne                                   </w:t>
            </w:r>
            <w:r w:rsidRPr="00D550C6">
              <w:rPr>
                <w:rFonts w:asciiTheme="minorHAnsi" w:hAnsiTheme="minorHAnsi" w:cstheme="minorHAnsi"/>
                <w:sz w:val="18"/>
                <w:szCs w:val="18"/>
              </w:rPr>
              <w:t>(zaokružiti)</w:t>
            </w: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Telefon:</w:t>
            </w: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 xml:space="preserve">Telefaks: </w:t>
            </w: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D550C6" w:rsidRDefault="00734DB4" w:rsidP="00D550C6">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 xml:space="preserve">E-mail: </w:t>
            </w: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D550C6" w:rsidRDefault="00734DB4">
            <w:pPr>
              <w:pStyle w:val="Default"/>
              <w:jc w:val="both"/>
              <w:rPr>
                <w:rFonts w:asciiTheme="minorHAnsi" w:hAnsiTheme="minorHAnsi" w:cstheme="minorHAnsi"/>
                <w:b/>
                <w:bCs/>
                <w:sz w:val="18"/>
                <w:szCs w:val="18"/>
              </w:rPr>
            </w:pPr>
            <w:r w:rsidRPr="00D550C6">
              <w:rPr>
                <w:rFonts w:asciiTheme="minorHAnsi" w:hAnsiTheme="minorHAnsi" w:cstheme="minorHAnsi"/>
                <w:b/>
                <w:bCs/>
                <w:sz w:val="18"/>
                <w:szCs w:val="18"/>
              </w:rPr>
              <w:t>Adresa za dostavu pošte:</w:t>
            </w:r>
          </w:p>
          <w:p w:rsidR="00734DB4" w:rsidRPr="00D550C6" w:rsidRDefault="00734DB4">
            <w:pPr>
              <w:pStyle w:val="Default"/>
              <w:jc w:val="both"/>
              <w:rPr>
                <w:rFonts w:asciiTheme="minorHAnsi" w:hAnsiTheme="minorHAnsi" w:cstheme="minorHAnsi"/>
                <w:sz w:val="18"/>
                <w:szCs w:val="18"/>
              </w:rPr>
            </w:pPr>
            <w:r w:rsidRPr="00D550C6">
              <w:rPr>
                <w:rFonts w:asciiTheme="minorHAnsi" w:hAnsiTheme="minorHAnsi" w:cstheme="minorHAnsi"/>
                <w:b/>
                <w:bCs/>
                <w:sz w:val="18"/>
                <w:szCs w:val="18"/>
              </w:rPr>
              <w:t xml:space="preserve"> </w:t>
            </w:r>
          </w:p>
        </w:tc>
      </w:tr>
      <w:tr w:rsidR="00734DB4" w:rsidRPr="00D550C6" w:rsidTr="00993561">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D550C6" w:rsidRDefault="00D550C6">
            <w:pPr>
              <w:pStyle w:val="Default"/>
              <w:jc w:val="both"/>
              <w:rPr>
                <w:rFonts w:asciiTheme="minorHAnsi" w:hAnsiTheme="minorHAnsi" w:cstheme="minorHAnsi"/>
                <w:b/>
                <w:bCs/>
                <w:sz w:val="18"/>
                <w:szCs w:val="18"/>
              </w:rPr>
            </w:pPr>
            <w:r>
              <w:rPr>
                <w:rFonts w:asciiTheme="minorHAnsi" w:hAnsiTheme="minorHAnsi" w:cstheme="minorHAnsi"/>
                <w:b/>
                <w:bCs/>
                <w:sz w:val="18"/>
                <w:szCs w:val="18"/>
              </w:rPr>
              <w:t>Kontakt osoba/e:</w:t>
            </w:r>
          </w:p>
        </w:tc>
      </w:tr>
    </w:tbl>
    <w:p w:rsidR="00734DB4" w:rsidRPr="00D550C6" w:rsidRDefault="00734DB4" w:rsidP="00993561">
      <w:pPr>
        <w:pStyle w:val="Default"/>
        <w:spacing w:before="120"/>
        <w:ind w:firstLine="426"/>
        <w:jc w:val="both"/>
        <w:rPr>
          <w:rFonts w:asciiTheme="minorHAnsi" w:hAnsiTheme="minorHAnsi" w:cstheme="minorHAnsi"/>
          <w:color w:val="DDD9C3"/>
          <w:sz w:val="18"/>
          <w:szCs w:val="18"/>
        </w:rPr>
      </w:pPr>
      <w:r w:rsidRPr="00D550C6">
        <w:rPr>
          <w:rFonts w:asciiTheme="minorHAnsi" w:hAnsiTheme="minorHAnsi" w:cstheme="minorHAnsi"/>
          <w:b/>
          <w:bCs/>
          <w:sz w:val="18"/>
          <w:szCs w:val="18"/>
        </w:rPr>
        <w:t xml:space="preserve">PONUDA </w:t>
      </w:r>
      <w:r w:rsidRPr="00D550C6">
        <w:rPr>
          <w:rFonts w:asciiTheme="minorHAnsi" w:hAnsiTheme="minorHAnsi" w:cstheme="minorHAnsi"/>
          <w:bCs/>
          <w:sz w:val="18"/>
          <w:szCs w:val="18"/>
        </w:rPr>
        <w:t xml:space="preserve">broj  </w:t>
      </w:r>
      <w:r w:rsidRPr="00D550C6">
        <w:rPr>
          <w:rFonts w:asciiTheme="minorHAnsi" w:hAnsiTheme="minorHAnsi" w:cstheme="minorHAnsi"/>
          <w:color w:val="DDD9C3"/>
          <w:sz w:val="18"/>
          <w:szCs w:val="18"/>
        </w:rPr>
        <w:t>__________________</w:t>
      </w:r>
    </w:p>
    <w:p w:rsidR="00837071" w:rsidRPr="00D550C6" w:rsidRDefault="00837071" w:rsidP="00993561">
      <w:pPr>
        <w:pStyle w:val="Default"/>
        <w:spacing w:before="120"/>
        <w:ind w:firstLine="426"/>
        <w:jc w:val="both"/>
        <w:rPr>
          <w:rFonts w:asciiTheme="minorHAnsi" w:hAnsiTheme="minorHAnsi" w:cstheme="minorHAnsi"/>
          <w:color w:val="DDD9C3"/>
          <w:sz w:val="18"/>
          <w:szCs w:val="18"/>
        </w:rPr>
      </w:pPr>
      <w:r w:rsidRPr="00D550C6">
        <w:rPr>
          <w:rFonts w:asciiTheme="minorHAnsi" w:hAnsiTheme="minorHAnsi" w:cstheme="minorHAnsi"/>
          <w:b/>
          <w:bCs/>
          <w:sz w:val="18"/>
          <w:szCs w:val="18"/>
        </w:rPr>
        <w:t xml:space="preserve">GRUPA (ako je primjenjivo) </w:t>
      </w:r>
      <w:r w:rsidRPr="00D550C6">
        <w:rPr>
          <w:rFonts w:asciiTheme="minorHAnsi" w:hAnsiTheme="minorHAnsi" w:cstheme="minorHAnsi"/>
          <w:bCs/>
          <w:sz w:val="18"/>
          <w:szCs w:val="18"/>
        </w:rPr>
        <w:t xml:space="preserve">  </w:t>
      </w:r>
      <w:r w:rsidRPr="00D550C6">
        <w:rPr>
          <w:rFonts w:asciiTheme="minorHAnsi" w:hAnsiTheme="minorHAnsi" w:cstheme="minorHAnsi"/>
          <w:color w:val="DDD9C3"/>
          <w:sz w:val="18"/>
          <w:szCs w:val="18"/>
        </w:rPr>
        <w:t>______________________________________________</w:t>
      </w:r>
    </w:p>
    <w:tbl>
      <w:tblPr>
        <w:tblW w:w="0" w:type="auto"/>
        <w:jc w:val="center"/>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D550C6" w:rsidTr="00993561">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734DB4" w:rsidRPr="00D550C6" w:rsidRDefault="00734DB4">
            <w:pPr>
              <w:pStyle w:val="Default"/>
              <w:spacing w:before="240"/>
              <w:jc w:val="center"/>
              <w:rPr>
                <w:rFonts w:asciiTheme="minorHAnsi" w:hAnsiTheme="minorHAnsi" w:cstheme="minorHAnsi"/>
                <w:b/>
                <w:bCs/>
                <w:sz w:val="18"/>
                <w:szCs w:val="18"/>
              </w:rPr>
            </w:pPr>
            <w:r w:rsidRPr="00D550C6">
              <w:rPr>
                <w:rFonts w:asciiTheme="minorHAnsi" w:hAnsiTheme="minorHAnsi" w:cstheme="minorHAnsi"/>
                <w:b/>
                <w:bCs/>
                <w:sz w:val="18"/>
                <w:szCs w:val="18"/>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D550C6" w:rsidRDefault="00734DB4">
            <w:pPr>
              <w:pStyle w:val="Default"/>
              <w:spacing w:before="240"/>
              <w:jc w:val="center"/>
              <w:rPr>
                <w:rFonts w:asciiTheme="minorHAnsi" w:hAnsiTheme="minorHAnsi" w:cstheme="minorHAnsi"/>
                <w:b/>
                <w:bCs/>
                <w:sz w:val="18"/>
                <w:szCs w:val="18"/>
              </w:rPr>
            </w:pPr>
          </w:p>
        </w:tc>
      </w:tr>
      <w:tr w:rsidR="00734DB4" w:rsidRPr="00D550C6" w:rsidTr="00D550C6">
        <w:trPr>
          <w:trHeight w:val="307"/>
          <w:jc w:val="center"/>
        </w:trPr>
        <w:tc>
          <w:tcPr>
            <w:tcW w:w="3510" w:type="dxa"/>
            <w:tcBorders>
              <w:top w:val="single" w:sz="4" w:space="0" w:color="DDD9C3"/>
              <w:left w:val="single" w:sz="4" w:space="0" w:color="DDD9C3"/>
              <w:bottom w:val="single" w:sz="4" w:space="0" w:color="DDD9C3"/>
              <w:right w:val="single" w:sz="4" w:space="0" w:color="DDD9C3"/>
            </w:tcBorders>
            <w:hideMark/>
          </w:tcPr>
          <w:p w:rsidR="00734DB4" w:rsidRPr="00D550C6" w:rsidRDefault="00734DB4" w:rsidP="00D550C6">
            <w:pPr>
              <w:pStyle w:val="Default"/>
              <w:jc w:val="center"/>
              <w:rPr>
                <w:rFonts w:asciiTheme="minorHAnsi" w:hAnsiTheme="minorHAnsi" w:cstheme="minorHAnsi"/>
                <w:bCs/>
                <w:sz w:val="18"/>
                <w:szCs w:val="18"/>
              </w:rPr>
            </w:pPr>
            <w:r w:rsidRPr="00D550C6">
              <w:rPr>
                <w:rFonts w:asciiTheme="minorHAnsi" w:hAnsiTheme="minorHAnsi" w:cstheme="minorHAnsi"/>
                <w:bCs/>
                <w:sz w:val="18"/>
                <w:szCs w:val="18"/>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D550C6" w:rsidRDefault="00734DB4" w:rsidP="00D550C6">
            <w:pPr>
              <w:pStyle w:val="Default"/>
              <w:jc w:val="center"/>
              <w:rPr>
                <w:rFonts w:asciiTheme="minorHAnsi" w:hAnsiTheme="minorHAnsi" w:cstheme="minorHAnsi"/>
                <w:bCs/>
                <w:sz w:val="18"/>
                <w:szCs w:val="18"/>
              </w:rPr>
            </w:pPr>
          </w:p>
        </w:tc>
      </w:tr>
      <w:tr w:rsidR="00734DB4" w:rsidRPr="00D550C6" w:rsidTr="00993561">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734DB4" w:rsidRPr="00D550C6" w:rsidRDefault="00734DB4">
            <w:pPr>
              <w:pStyle w:val="Default"/>
              <w:spacing w:before="240"/>
              <w:jc w:val="center"/>
              <w:rPr>
                <w:rFonts w:asciiTheme="minorHAnsi" w:hAnsiTheme="minorHAnsi" w:cstheme="minorHAnsi"/>
                <w:b/>
                <w:bCs/>
                <w:sz w:val="18"/>
                <w:szCs w:val="18"/>
              </w:rPr>
            </w:pPr>
            <w:r w:rsidRPr="00D550C6">
              <w:rPr>
                <w:rFonts w:asciiTheme="minorHAnsi" w:hAnsiTheme="minorHAnsi" w:cstheme="minorHAnsi"/>
                <w:b/>
                <w:bCs/>
                <w:sz w:val="18"/>
                <w:szCs w:val="18"/>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D550C6" w:rsidRDefault="00734DB4">
            <w:pPr>
              <w:pStyle w:val="Default"/>
              <w:spacing w:before="240"/>
              <w:jc w:val="center"/>
              <w:rPr>
                <w:rFonts w:asciiTheme="minorHAnsi" w:hAnsiTheme="minorHAnsi" w:cstheme="minorHAnsi"/>
                <w:b/>
                <w:bCs/>
                <w:sz w:val="18"/>
                <w:szCs w:val="18"/>
              </w:rPr>
            </w:pPr>
          </w:p>
        </w:tc>
      </w:tr>
      <w:tr w:rsidR="00734DB4" w:rsidRPr="00D550C6" w:rsidTr="00993561">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734DB4" w:rsidRPr="00D550C6" w:rsidRDefault="00734DB4">
            <w:pPr>
              <w:pStyle w:val="Default"/>
              <w:spacing w:before="240"/>
              <w:jc w:val="center"/>
              <w:rPr>
                <w:rFonts w:asciiTheme="minorHAnsi" w:hAnsiTheme="minorHAnsi" w:cstheme="minorHAnsi"/>
                <w:b/>
                <w:bCs/>
                <w:sz w:val="18"/>
                <w:szCs w:val="18"/>
              </w:rPr>
            </w:pPr>
            <w:r w:rsidRPr="00D550C6">
              <w:rPr>
                <w:rFonts w:asciiTheme="minorHAnsi" w:hAnsiTheme="minorHAnsi" w:cstheme="minorHAnsi"/>
                <w:b/>
                <w:bCs/>
                <w:sz w:val="18"/>
                <w:szCs w:val="18"/>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D550C6" w:rsidRDefault="00734DB4">
            <w:pPr>
              <w:pStyle w:val="Default"/>
              <w:spacing w:before="240"/>
              <w:jc w:val="center"/>
              <w:rPr>
                <w:rFonts w:asciiTheme="minorHAnsi" w:hAnsiTheme="minorHAnsi" w:cstheme="minorHAnsi"/>
                <w:b/>
                <w:bCs/>
                <w:sz w:val="18"/>
                <w:szCs w:val="18"/>
              </w:rPr>
            </w:pPr>
          </w:p>
        </w:tc>
      </w:tr>
      <w:tr w:rsidR="00734DB4" w:rsidRPr="00D550C6" w:rsidTr="00993561">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734DB4" w:rsidRPr="00D550C6" w:rsidRDefault="00734DB4" w:rsidP="00D550C6">
            <w:pPr>
              <w:pStyle w:val="Default"/>
              <w:jc w:val="center"/>
              <w:rPr>
                <w:rFonts w:asciiTheme="minorHAnsi" w:hAnsiTheme="minorHAnsi" w:cstheme="minorHAnsi"/>
                <w:bCs/>
                <w:sz w:val="18"/>
                <w:szCs w:val="18"/>
              </w:rPr>
            </w:pPr>
            <w:r w:rsidRPr="00D550C6">
              <w:rPr>
                <w:rFonts w:asciiTheme="minorHAnsi" w:hAnsiTheme="minorHAnsi" w:cstheme="minorHAnsi"/>
                <w:bCs/>
                <w:sz w:val="18"/>
                <w:szCs w:val="18"/>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D550C6" w:rsidRDefault="00734DB4" w:rsidP="00D550C6">
            <w:pPr>
              <w:pStyle w:val="Default"/>
              <w:jc w:val="center"/>
              <w:rPr>
                <w:rFonts w:asciiTheme="minorHAnsi" w:hAnsiTheme="minorHAnsi" w:cstheme="minorHAnsi"/>
                <w:bCs/>
                <w:sz w:val="18"/>
                <w:szCs w:val="18"/>
              </w:rPr>
            </w:pPr>
          </w:p>
        </w:tc>
      </w:tr>
    </w:tbl>
    <w:p w:rsidR="00E856B3" w:rsidRPr="00D550C6" w:rsidRDefault="00734DB4" w:rsidP="00993561">
      <w:pPr>
        <w:pStyle w:val="Default"/>
        <w:spacing w:before="100" w:beforeAutospacing="1" w:line="276" w:lineRule="auto"/>
        <w:ind w:firstLine="426"/>
        <w:jc w:val="both"/>
        <w:rPr>
          <w:rFonts w:asciiTheme="minorHAnsi" w:hAnsiTheme="minorHAnsi" w:cstheme="minorHAnsi"/>
          <w:sz w:val="18"/>
          <w:szCs w:val="18"/>
        </w:rPr>
      </w:pPr>
      <w:r w:rsidRPr="00D550C6">
        <w:rPr>
          <w:rFonts w:asciiTheme="minorHAnsi" w:hAnsiTheme="minorHAnsi" w:cstheme="minorHAnsi"/>
          <w:b/>
          <w:bCs/>
          <w:sz w:val="18"/>
          <w:szCs w:val="18"/>
        </w:rPr>
        <w:t xml:space="preserve">Rok valjanosti ponude:  </w:t>
      </w:r>
      <w:r w:rsidRPr="00D550C6">
        <w:rPr>
          <w:rFonts w:asciiTheme="minorHAnsi" w:hAnsiTheme="minorHAnsi" w:cstheme="minorHAnsi"/>
          <w:sz w:val="18"/>
          <w:szCs w:val="18"/>
        </w:rPr>
        <w:t>………………………………………………(</w:t>
      </w:r>
      <w:r w:rsidR="007524B4" w:rsidRPr="00D550C6">
        <w:rPr>
          <w:rFonts w:asciiTheme="minorHAnsi" w:hAnsiTheme="minorHAnsi" w:cstheme="minorHAnsi"/>
          <w:sz w:val="18"/>
          <w:szCs w:val="18"/>
        </w:rPr>
        <w:t>minimalan rok određen u točki 10. Dokumentacije</w:t>
      </w:r>
      <w:r w:rsidRPr="00D550C6">
        <w:rPr>
          <w:rFonts w:asciiTheme="minorHAnsi" w:hAnsiTheme="minorHAnsi" w:cstheme="minorHAnsi"/>
          <w:sz w:val="18"/>
          <w:szCs w:val="18"/>
        </w:rPr>
        <w:t>)</w:t>
      </w:r>
    </w:p>
    <w:p w:rsidR="00734DB4" w:rsidRPr="00D550C6" w:rsidRDefault="00734DB4" w:rsidP="00993561">
      <w:pPr>
        <w:pStyle w:val="Default"/>
        <w:spacing w:line="276" w:lineRule="auto"/>
        <w:ind w:left="1416" w:firstLine="708"/>
        <w:jc w:val="both"/>
        <w:rPr>
          <w:rFonts w:asciiTheme="minorHAnsi" w:hAnsiTheme="minorHAnsi" w:cstheme="minorHAnsi"/>
          <w:sz w:val="18"/>
          <w:szCs w:val="18"/>
        </w:rPr>
      </w:pP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t xml:space="preserve">       Ponuditelj:</w:t>
      </w:r>
    </w:p>
    <w:p w:rsidR="00734DB4" w:rsidRPr="00D550C6" w:rsidRDefault="00FB0AC8" w:rsidP="00D550C6">
      <w:pPr>
        <w:pStyle w:val="Default"/>
        <w:spacing w:after="0"/>
        <w:ind w:firstLine="284"/>
        <w:jc w:val="both"/>
        <w:rPr>
          <w:rFonts w:asciiTheme="minorHAnsi" w:hAnsiTheme="minorHAnsi" w:cstheme="minorHAnsi"/>
          <w:sz w:val="18"/>
          <w:szCs w:val="18"/>
        </w:rPr>
      </w:pPr>
      <w:r w:rsidRPr="00D550C6">
        <w:rPr>
          <w:rFonts w:asciiTheme="minorHAnsi" w:hAnsiTheme="minorHAnsi" w:cstheme="minorHAnsi"/>
          <w:sz w:val="18"/>
          <w:szCs w:val="18"/>
        </w:rPr>
        <w:tab/>
      </w:r>
      <w:r w:rsidRPr="00D550C6">
        <w:rPr>
          <w:rFonts w:asciiTheme="minorHAnsi" w:hAnsiTheme="minorHAnsi" w:cstheme="minorHAnsi"/>
          <w:sz w:val="18"/>
          <w:szCs w:val="18"/>
        </w:rPr>
        <w:tab/>
      </w:r>
      <w:r w:rsidR="00D550C6">
        <w:rPr>
          <w:rFonts w:asciiTheme="minorHAnsi" w:hAnsiTheme="minorHAnsi" w:cstheme="minorHAnsi"/>
          <w:sz w:val="18"/>
          <w:szCs w:val="18"/>
        </w:rPr>
        <w:t xml:space="preserve">                                                                       </w:t>
      </w:r>
      <w:r w:rsidR="00D550C6">
        <w:rPr>
          <w:rFonts w:asciiTheme="minorHAnsi" w:hAnsiTheme="minorHAnsi" w:cstheme="minorHAnsi"/>
          <w:sz w:val="18"/>
          <w:szCs w:val="18"/>
        </w:rPr>
        <w:tab/>
        <w:t xml:space="preserve">  </w:t>
      </w:r>
      <w:r w:rsidRPr="00D550C6">
        <w:rPr>
          <w:rFonts w:asciiTheme="minorHAnsi" w:hAnsiTheme="minorHAnsi" w:cstheme="minorHAnsi"/>
          <w:sz w:val="18"/>
          <w:szCs w:val="18"/>
        </w:rPr>
        <w:t>M.P</w:t>
      </w:r>
      <w:r w:rsidR="00D550C6">
        <w:rPr>
          <w:rFonts w:asciiTheme="minorHAnsi" w:hAnsiTheme="minorHAnsi" w:cstheme="minorHAnsi"/>
          <w:sz w:val="18"/>
          <w:szCs w:val="18"/>
        </w:rPr>
        <w:tab/>
      </w:r>
      <w:r w:rsidRPr="00D550C6">
        <w:rPr>
          <w:rFonts w:asciiTheme="minorHAnsi" w:hAnsiTheme="minorHAnsi" w:cstheme="minorHAnsi"/>
          <w:sz w:val="18"/>
          <w:szCs w:val="18"/>
        </w:rPr>
        <w:t xml:space="preserve">   _</w:t>
      </w:r>
      <w:r w:rsidR="00734DB4" w:rsidRPr="00D550C6">
        <w:rPr>
          <w:rFonts w:asciiTheme="minorHAnsi" w:hAnsiTheme="minorHAnsi" w:cstheme="minorHAnsi"/>
          <w:sz w:val="18"/>
          <w:szCs w:val="18"/>
        </w:rPr>
        <w:t>______________________</w:t>
      </w:r>
      <w:r w:rsidRPr="00D550C6">
        <w:rPr>
          <w:rFonts w:asciiTheme="minorHAnsi" w:hAnsiTheme="minorHAnsi" w:cstheme="minorHAnsi"/>
          <w:sz w:val="18"/>
          <w:szCs w:val="18"/>
        </w:rPr>
        <w:t>_______</w:t>
      </w:r>
    </w:p>
    <w:p w:rsidR="00734DB4" w:rsidRPr="00D550C6" w:rsidRDefault="00734DB4" w:rsidP="00993561">
      <w:pPr>
        <w:pStyle w:val="Default"/>
        <w:ind w:left="708" w:firstLine="284"/>
        <w:jc w:val="both"/>
        <w:rPr>
          <w:rFonts w:asciiTheme="minorHAnsi" w:hAnsiTheme="minorHAnsi" w:cstheme="minorHAnsi"/>
          <w:sz w:val="18"/>
          <w:szCs w:val="18"/>
        </w:rPr>
      </w:pP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r>
      <w:r w:rsidRPr="00D550C6">
        <w:rPr>
          <w:rFonts w:asciiTheme="minorHAnsi" w:hAnsiTheme="minorHAnsi" w:cstheme="minorHAnsi"/>
          <w:sz w:val="18"/>
          <w:szCs w:val="18"/>
        </w:rPr>
        <w:tab/>
        <w:t xml:space="preserve">   </w:t>
      </w:r>
      <w:r w:rsidR="00D550C6">
        <w:rPr>
          <w:rFonts w:asciiTheme="minorHAnsi" w:hAnsiTheme="minorHAnsi" w:cstheme="minorHAnsi"/>
          <w:sz w:val="18"/>
          <w:szCs w:val="18"/>
        </w:rPr>
        <w:t xml:space="preserve">                 </w:t>
      </w:r>
      <w:r w:rsidRPr="00D550C6">
        <w:rPr>
          <w:rFonts w:asciiTheme="minorHAnsi" w:hAnsiTheme="minorHAnsi" w:cstheme="minorHAnsi"/>
          <w:sz w:val="18"/>
          <w:szCs w:val="18"/>
        </w:rPr>
        <w:t>(potpis ovlaštene osobe za zastupanje)</w:t>
      </w:r>
    </w:p>
    <w:p w:rsidR="00734DB4" w:rsidRPr="00D550C6" w:rsidRDefault="00734DB4" w:rsidP="00993561">
      <w:pPr>
        <w:pStyle w:val="Default"/>
        <w:ind w:firstLine="284"/>
        <w:jc w:val="both"/>
        <w:rPr>
          <w:rFonts w:asciiTheme="minorHAnsi" w:hAnsiTheme="minorHAnsi" w:cstheme="minorHAnsi"/>
          <w:sz w:val="18"/>
          <w:szCs w:val="18"/>
        </w:rPr>
      </w:pPr>
      <w:r w:rsidRPr="00D550C6">
        <w:rPr>
          <w:rFonts w:asciiTheme="minorHAnsi" w:hAnsiTheme="minorHAnsi" w:cstheme="minorHAnsi"/>
          <w:sz w:val="18"/>
          <w:szCs w:val="18"/>
        </w:rPr>
        <w:t>U  __________</w:t>
      </w:r>
      <w:r w:rsidR="00D550C6">
        <w:rPr>
          <w:rFonts w:asciiTheme="minorHAnsi" w:hAnsiTheme="minorHAnsi" w:cstheme="minorHAnsi"/>
          <w:sz w:val="18"/>
          <w:szCs w:val="18"/>
        </w:rPr>
        <w:t>____</w:t>
      </w:r>
      <w:r w:rsidR="00BA5651" w:rsidRPr="00D550C6">
        <w:rPr>
          <w:rFonts w:asciiTheme="minorHAnsi" w:hAnsiTheme="minorHAnsi" w:cstheme="minorHAnsi"/>
          <w:sz w:val="18"/>
          <w:szCs w:val="18"/>
        </w:rPr>
        <w:t>________,  ____________ 2020</w:t>
      </w:r>
      <w:r w:rsidRPr="00D550C6">
        <w:rPr>
          <w:rFonts w:asciiTheme="minorHAnsi" w:hAnsiTheme="minorHAnsi" w:cstheme="minorHAnsi"/>
          <w:sz w:val="18"/>
          <w:szCs w:val="18"/>
        </w:rPr>
        <w:t xml:space="preserve">. god. </w:t>
      </w:r>
    </w:p>
    <w:p w:rsidR="00E856B3" w:rsidRPr="00057550" w:rsidRDefault="00734DB4" w:rsidP="00993561">
      <w:pPr>
        <w:spacing w:before="120" w:after="0"/>
        <w:ind w:firstLine="284"/>
        <w:jc w:val="both"/>
        <w:rPr>
          <w:rFonts w:cstheme="minorHAnsi"/>
          <w:i/>
          <w:sz w:val="16"/>
          <w:szCs w:val="18"/>
        </w:rPr>
      </w:pPr>
      <w:r w:rsidRPr="00057550">
        <w:rPr>
          <w:rFonts w:cstheme="minorHAnsi"/>
          <w:i/>
          <w:sz w:val="16"/>
          <w:szCs w:val="18"/>
        </w:rPr>
        <w:t>* Napomena:</w:t>
      </w:r>
      <w:r w:rsidRPr="00057550">
        <w:rPr>
          <w:rFonts w:cstheme="minorHAnsi"/>
          <w:color w:val="000000"/>
          <w:sz w:val="16"/>
          <w:szCs w:val="18"/>
        </w:rPr>
        <w:t xml:space="preserve"> </w:t>
      </w:r>
      <w:r w:rsidRPr="00057550">
        <w:rPr>
          <w:rFonts w:cstheme="minorHAnsi"/>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Pr="00057550" w:rsidRDefault="00757E68" w:rsidP="00057550">
      <w:pPr>
        <w:jc w:val="both"/>
        <w:rPr>
          <w:rFonts w:cstheme="minorHAnsi"/>
          <w:i/>
          <w:sz w:val="16"/>
        </w:rPr>
        <w:sectPr w:rsidR="00757E68" w:rsidRPr="00057550" w:rsidSect="00C22BEB">
          <w:footerReference w:type="default" r:id="rId14"/>
          <w:pgSz w:w="11906" w:h="16838"/>
          <w:pgMar w:top="1021" w:right="851" w:bottom="851" w:left="1304" w:header="709" w:footer="709" w:gutter="0"/>
          <w:cols w:space="708"/>
          <w:docGrid w:linePitch="360"/>
        </w:sectPr>
      </w:pPr>
    </w:p>
    <w:p w:rsidR="004B1B24" w:rsidRPr="00AC7B3B" w:rsidRDefault="00AC7B3B" w:rsidP="00AC7B3B">
      <w:pPr>
        <w:pStyle w:val="ListParagraph"/>
        <w:numPr>
          <w:ilvl w:val="0"/>
          <w:numId w:val="36"/>
        </w:numPr>
        <w:spacing w:after="0"/>
        <w:jc w:val="both"/>
        <w:outlineLvl w:val="0"/>
        <w:rPr>
          <w:rFonts w:eastAsia="Times New Roman" w:cs="Arial"/>
          <w:b/>
          <w:snapToGrid w:val="0"/>
          <w:sz w:val="28"/>
        </w:rPr>
      </w:pPr>
      <w:bookmarkStart w:id="18" w:name="_Toc40878358"/>
      <w:r w:rsidRPr="00AC7B3B">
        <w:rPr>
          <w:rFonts w:eastAsia="Times New Roman" w:cs="Arial"/>
          <w:b/>
          <w:snapToGrid w:val="0"/>
          <w:sz w:val="28"/>
        </w:rPr>
        <w:lastRenderedPageBreak/>
        <w:t>Prilog 2</w:t>
      </w:r>
      <w:r>
        <w:rPr>
          <w:rFonts w:eastAsia="Times New Roman" w:cs="Arial"/>
          <w:b/>
          <w:snapToGrid w:val="0"/>
          <w:sz w:val="28"/>
        </w:rPr>
        <w:t xml:space="preserve"> - </w:t>
      </w:r>
      <w:r w:rsidR="00DC2E2C" w:rsidRPr="00AC7B3B">
        <w:rPr>
          <w:rFonts w:eastAsia="Times New Roman" w:cs="Arial"/>
          <w:b/>
          <w:snapToGrid w:val="0"/>
          <w:sz w:val="28"/>
        </w:rPr>
        <w:t>PRIJEDLOG UGOVORA</w:t>
      </w:r>
      <w:bookmarkEnd w:id="18"/>
      <w:r w:rsidR="00DC2E2C" w:rsidRPr="00AC7B3B">
        <w:rPr>
          <w:rFonts w:eastAsia="Times New Roman" w:cs="Arial"/>
          <w:b/>
          <w:snapToGrid w:val="0"/>
          <w:sz w:val="28"/>
        </w:rPr>
        <w:t xml:space="preserve">    </w:t>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r w:rsidR="004B1B24" w:rsidRPr="00AC7B3B">
        <w:rPr>
          <w:rFonts w:eastAsia="Times New Roman" w:cs="Arial"/>
          <w:b/>
          <w:snapToGrid w:val="0"/>
          <w:sz w:val="28"/>
        </w:rPr>
        <w:tab/>
      </w:r>
    </w:p>
    <w:p w:rsidR="004B1B24" w:rsidRPr="00D34971" w:rsidRDefault="004B1B24" w:rsidP="00C06EB6">
      <w:pPr>
        <w:spacing w:after="0" w:line="240" w:lineRule="auto"/>
        <w:jc w:val="center"/>
        <w:rPr>
          <w:rFonts w:cstheme="minorHAnsi"/>
          <w:sz w:val="22"/>
        </w:rPr>
      </w:pPr>
    </w:p>
    <w:p w:rsidR="00091205" w:rsidRPr="00AC7B3B" w:rsidRDefault="00837071" w:rsidP="002203BF">
      <w:pPr>
        <w:spacing w:after="0" w:line="240" w:lineRule="auto"/>
        <w:rPr>
          <w:rFonts w:cstheme="minorHAnsi"/>
        </w:rPr>
      </w:pPr>
      <w:r w:rsidRPr="00AC7B3B">
        <w:rPr>
          <w:rFonts w:cstheme="minorHAnsi"/>
        </w:rPr>
        <w:t>Odabrani ponuditelj</w:t>
      </w:r>
      <w:r w:rsidR="00091205" w:rsidRPr="00AC7B3B">
        <w:rPr>
          <w:rFonts w:cstheme="minorHAnsi"/>
        </w:rPr>
        <w:t xml:space="preserve"> ( u daljnjem tekstu: </w:t>
      </w:r>
      <w:r w:rsidRPr="00AC7B3B">
        <w:rPr>
          <w:rFonts w:cstheme="minorHAnsi"/>
        </w:rPr>
        <w:t>Izvršitelj</w:t>
      </w:r>
      <w:r w:rsidR="00091205" w:rsidRPr="00AC7B3B">
        <w:rPr>
          <w:rFonts w:cstheme="minorHAnsi"/>
        </w:rPr>
        <w:t xml:space="preserve"> )</w:t>
      </w:r>
    </w:p>
    <w:p w:rsidR="00091205" w:rsidRPr="00AC7B3B" w:rsidRDefault="002203BF" w:rsidP="00837071">
      <w:pPr>
        <w:spacing w:after="0" w:line="240" w:lineRule="auto"/>
        <w:rPr>
          <w:rFonts w:cstheme="minorHAnsi"/>
        </w:rPr>
      </w:pPr>
      <w:r w:rsidRPr="00AC7B3B">
        <w:rPr>
          <w:rFonts w:cstheme="minorHAnsi"/>
        </w:rPr>
        <w:t>i</w:t>
      </w:r>
    </w:p>
    <w:p w:rsidR="00091205" w:rsidRPr="00AC7B3B" w:rsidRDefault="00091205" w:rsidP="002203BF">
      <w:pPr>
        <w:spacing w:after="0" w:line="240" w:lineRule="auto"/>
        <w:rPr>
          <w:rFonts w:cstheme="minorHAnsi"/>
        </w:rPr>
      </w:pPr>
      <w:r w:rsidRPr="00AC7B3B">
        <w:rPr>
          <w:rFonts w:cstheme="minorHAnsi"/>
          <w:b/>
          <w:bCs/>
        </w:rPr>
        <w:t>Klinika za infektivne bolesti «Dr.Fran Mihaljević» Zagreb, Mirogojska 8</w:t>
      </w:r>
      <w:r w:rsidRPr="00AC7B3B">
        <w:rPr>
          <w:rFonts w:cstheme="minorHAnsi"/>
        </w:rPr>
        <w:t>, OIB 47767714195, koju zastupa ravnateljica prof. dr. sc. Alemka Markotić</w:t>
      </w:r>
      <w:r w:rsidR="00442602" w:rsidRPr="00AC7B3B">
        <w:rPr>
          <w:rFonts w:cstheme="minorHAnsi"/>
        </w:rPr>
        <w:t xml:space="preserve">, dr.med. </w:t>
      </w:r>
      <w:r w:rsidRPr="00AC7B3B">
        <w:rPr>
          <w:rFonts w:cstheme="minorHAnsi"/>
        </w:rPr>
        <w:t xml:space="preserve"> (u daljnjem tekstu:  Naručitelj)</w:t>
      </w:r>
    </w:p>
    <w:p w:rsidR="00091205" w:rsidRPr="00AC7B3B" w:rsidRDefault="00091205" w:rsidP="00C06EB6">
      <w:pPr>
        <w:spacing w:after="0" w:line="240" w:lineRule="auto"/>
        <w:jc w:val="center"/>
        <w:rPr>
          <w:rFonts w:cstheme="minorHAnsi"/>
        </w:rPr>
      </w:pPr>
    </w:p>
    <w:p w:rsidR="00091205" w:rsidRPr="00AC7B3B" w:rsidRDefault="00837071" w:rsidP="00E22A17">
      <w:pPr>
        <w:spacing w:after="0" w:line="240" w:lineRule="auto"/>
        <w:rPr>
          <w:rFonts w:cstheme="minorHAnsi"/>
        </w:rPr>
      </w:pPr>
      <w:r w:rsidRPr="00AC7B3B">
        <w:rPr>
          <w:rFonts w:cstheme="minorHAnsi"/>
        </w:rPr>
        <w:t>sklapaju slje</w:t>
      </w:r>
      <w:r w:rsidR="00091205" w:rsidRPr="00AC7B3B">
        <w:rPr>
          <w:rFonts w:cstheme="minorHAnsi"/>
        </w:rPr>
        <w:t>deći</w:t>
      </w:r>
    </w:p>
    <w:p w:rsidR="00091205" w:rsidRPr="008B0497" w:rsidRDefault="00091205" w:rsidP="00C06EB6">
      <w:pPr>
        <w:spacing w:after="0" w:line="240" w:lineRule="auto"/>
        <w:jc w:val="center"/>
        <w:rPr>
          <w:rFonts w:cstheme="minorHAnsi"/>
          <w:b/>
          <w:lang w:val="en-GB"/>
        </w:rPr>
      </w:pPr>
      <w:r w:rsidRPr="008B0497">
        <w:rPr>
          <w:rFonts w:cstheme="minorHAnsi"/>
          <w:b/>
          <w:lang w:val="en-GB"/>
        </w:rPr>
        <w:t>UGOVOR</w:t>
      </w:r>
    </w:p>
    <w:p w:rsidR="00091205" w:rsidRPr="008B0497" w:rsidRDefault="00091205" w:rsidP="008B0497">
      <w:pPr>
        <w:spacing w:after="0" w:line="240" w:lineRule="auto"/>
        <w:jc w:val="center"/>
        <w:rPr>
          <w:rFonts w:cstheme="minorHAnsi"/>
          <w:b/>
          <w:lang w:val="en-GB"/>
        </w:rPr>
      </w:pPr>
      <w:r w:rsidRPr="008B0497">
        <w:rPr>
          <w:rFonts w:cstheme="minorHAnsi"/>
          <w:b/>
          <w:lang w:val="en-GB"/>
        </w:rPr>
        <w:t xml:space="preserve">o nabavi </w:t>
      </w:r>
      <w:r w:rsidR="008344DF" w:rsidRPr="008B0497">
        <w:rPr>
          <w:rFonts w:cstheme="minorHAnsi"/>
          <w:b/>
          <w:lang w:val="en-GB"/>
        </w:rPr>
        <w:t>usluga</w:t>
      </w:r>
    </w:p>
    <w:p w:rsidR="00091205" w:rsidRPr="008B0497" w:rsidRDefault="00091205" w:rsidP="008B0497">
      <w:pPr>
        <w:spacing w:after="0" w:line="240" w:lineRule="auto"/>
        <w:jc w:val="center"/>
        <w:rPr>
          <w:rFonts w:cstheme="minorHAnsi"/>
          <w:b/>
          <w:lang w:val="en-GB"/>
        </w:rPr>
      </w:pPr>
      <w:r w:rsidRPr="008B0497">
        <w:rPr>
          <w:rFonts w:cstheme="minorHAnsi"/>
          <w:b/>
          <w:lang w:val="en-GB"/>
        </w:rPr>
        <w:t xml:space="preserve">broj </w:t>
      </w:r>
      <w:r w:rsidR="008554C9" w:rsidRPr="008B0497">
        <w:rPr>
          <w:rFonts w:cstheme="minorHAnsi"/>
          <w:b/>
          <w:lang w:val="en-GB"/>
        </w:rPr>
        <w:t>42</w:t>
      </w:r>
      <w:r w:rsidRPr="008B0497">
        <w:rPr>
          <w:rFonts w:cstheme="minorHAnsi"/>
          <w:b/>
          <w:lang w:val="en-GB"/>
        </w:rPr>
        <w:t>/</w:t>
      </w:r>
      <w:r w:rsidR="00BA5651" w:rsidRPr="008B0497">
        <w:rPr>
          <w:rFonts w:cstheme="minorHAnsi"/>
          <w:b/>
          <w:lang w:val="en-GB"/>
        </w:rPr>
        <w:t>2020</w:t>
      </w:r>
      <w:r w:rsidRPr="008B0497">
        <w:rPr>
          <w:rFonts w:cstheme="minorHAnsi"/>
          <w:b/>
          <w:lang w:val="en-GB"/>
        </w:rPr>
        <w:t xml:space="preserve"> </w:t>
      </w:r>
      <w:r w:rsidR="00442602" w:rsidRPr="008B0497">
        <w:rPr>
          <w:rFonts w:cstheme="minorHAnsi"/>
          <w:b/>
          <w:lang w:val="en-GB"/>
        </w:rPr>
        <w:t>J</w:t>
      </w:r>
      <w:r w:rsidRPr="008B0497">
        <w:rPr>
          <w:rFonts w:cstheme="minorHAnsi"/>
          <w:b/>
          <w:lang w:val="en-GB"/>
        </w:rPr>
        <w:t>N</w:t>
      </w:r>
    </w:p>
    <w:p w:rsidR="00091205" w:rsidRPr="008B0497" w:rsidRDefault="00091205" w:rsidP="00C06EB6">
      <w:pPr>
        <w:spacing w:after="0" w:line="240" w:lineRule="auto"/>
        <w:jc w:val="center"/>
        <w:rPr>
          <w:rFonts w:cstheme="minorHAnsi"/>
          <w:b/>
          <w:lang w:val="en-GB"/>
        </w:rPr>
      </w:pPr>
    </w:p>
    <w:p w:rsidR="0056351B" w:rsidRPr="008B0497" w:rsidRDefault="0056351B" w:rsidP="00C06EB6">
      <w:pPr>
        <w:spacing w:after="0" w:line="240" w:lineRule="auto"/>
        <w:jc w:val="center"/>
        <w:rPr>
          <w:rFonts w:cstheme="minorHAnsi"/>
          <w:b/>
          <w:lang w:val="en-GB"/>
        </w:rPr>
      </w:pPr>
    </w:p>
    <w:p w:rsidR="0056351B" w:rsidRPr="00AC7B3B" w:rsidRDefault="0056351B" w:rsidP="0056351B">
      <w:pPr>
        <w:spacing w:after="0" w:line="240" w:lineRule="auto"/>
        <w:jc w:val="center"/>
        <w:rPr>
          <w:rFonts w:cstheme="minorHAnsi"/>
          <w:b/>
          <w:lang w:val="en-GB"/>
        </w:rPr>
      </w:pPr>
      <w:r w:rsidRPr="00AC7B3B">
        <w:rPr>
          <w:rFonts w:cstheme="minorHAnsi"/>
          <w:b/>
          <w:lang w:val="en-GB"/>
        </w:rPr>
        <w:t>PREDMET UGOVORA</w:t>
      </w:r>
    </w:p>
    <w:p w:rsidR="0056351B" w:rsidRPr="00AC7B3B" w:rsidRDefault="0056351B" w:rsidP="00C06EB6">
      <w:pPr>
        <w:spacing w:after="0" w:line="240" w:lineRule="auto"/>
        <w:jc w:val="center"/>
        <w:rPr>
          <w:rFonts w:cstheme="minorHAnsi"/>
        </w:rPr>
      </w:pPr>
    </w:p>
    <w:p w:rsidR="00091205" w:rsidRPr="00AC7B3B" w:rsidRDefault="00091205" w:rsidP="00C06EB6">
      <w:pPr>
        <w:spacing w:after="0" w:line="240" w:lineRule="auto"/>
        <w:jc w:val="center"/>
        <w:rPr>
          <w:rFonts w:cstheme="minorHAnsi"/>
        </w:rPr>
      </w:pPr>
      <w:r w:rsidRPr="00AC7B3B">
        <w:rPr>
          <w:rFonts w:cstheme="minorHAnsi"/>
        </w:rPr>
        <w:t>Članak 1</w:t>
      </w:r>
    </w:p>
    <w:p w:rsidR="00C52052" w:rsidRPr="00AC7B3B" w:rsidRDefault="00091205" w:rsidP="00C52052">
      <w:pPr>
        <w:pStyle w:val="BodyText1"/>
        <w:shd w:val="clear" w:color="auto" w:fill="auto"/>
        <w:tabs>
          <w:tab w:val="left" w:pos="709"/>
          <w:tab w:val="left" w:pos="1850"/>
        </w:tabs>
        <w:spacing w:before="0" w:after="0" w:line="240" w:lineRule="auto"/>
        <w:ind w:firstLine="0"/>
        <w:jc w:val="both"/>
        <w:rPr>
          <w:rFonts w:asciiTheme="minorHAnsi" w:hAnsiTheme="minorHAnsi" w:cstheme="minorHAnsi"/>
        </w:rPr>
      </w:pPr>
      <w:r w:rsidRPr="00AC7B3B">
        <w:rPr>
          <w:rFonts w:asciiTheme="minorHAnsi" w:hAnsiTheme="minorHAnsi" w:cstheme="minorHAnsi"/>
        </w:rPr>
        <w:t xml:space="preserve">Ugovorne strane sklapaju ovaj ugovor na temelju ponude </w:t>
      </w:r>
      <w:r w:rsidR="00837071" w:rsidRPr="00AC7B3B">
        <w:rPr>
          <w:rFonts w:asciiTheme="minorHAnsi" w:hAnsiTheme="minorHAnsi" w:cstheme="minorHAnsi"/>
        </w:rPr>
        <w:t>Izvršitelj</w:t>
      </w:r>
      <w:r w:rsidRPr="00AC7B3B">
        <w:rPr>
          <w:rFonts w:asciiTheme="minorHAnsi" w:hAnsiTheme="minorHAnsi" w:cstheme="minorHAnsi"/>
        </w:rPr>
        <w:t xml:space="preserve">a  broj _________   od ___________  godine, </w:t>
      </w:r>
      <w:r w:rsidR="00C52052" w:rsidRPr="00AC7B3B">
        <w:rPr>
          <w:rFonts w:asciiTheme="minorHAnsi" w:hAnsiTheme="minorHAnsi" w:cstheme="minorHAnsi"/>
        </w:rPr>
        <w:t xml:space="preserve">dostavljene u sklopu nadmetanja jednostavne nabave broj 42/2020 JN </w:t>
      </w:r>
      <w:r w:rsidRPr="00AC7B3B">
        <w:rPr>
          <w:rFonts w:asciiTheme="minorHAnsi" w:hAnsiTheme="minorHAnsi" w:cstheme="minorHAnsi"/>
        </w:rPr>
        <w:t xml:space="preserve">za predmet nabave: </w:t>
      </w:r>
      <w:r w:rsidR="004B1B24" w:rsidRPr="00AC7B3B">
        <w:rPr>
          <w:rFonts w:asciiTheme="minorHAnsi" w:hAnsiTheme="minorHAnsi" w:cstheme="minorHAnsi"/>
          <w:b/>
        </w:rPr>
        <w:t>Certificiranje mikrobioloških kabineta</w:t>
      </w:r>
      <w:r w:rsidR="00F14185">
        <w:rPr>
          <w:rFonts w:asciiTheme="minorHAnsi" w:hAnsiTheme="minorHAnsi" w:cstheme="minorHAnsi"/>
          <w:b/>
        </w:rPr>
        <w:t xml:space="preserve"> – grupa _____</w:t>
      </w:r>
      <w:r w:rsidRPr="00AC7B3B">
        <w:rPr>
          <w:rFonts w:asciiTheme="minorHAnsi" w:hAnsiTheme="minorHAnsi" w:cstheme="minorHAnsi"/>
          <w:b/>
        </w:rPr>
        <w:t>.</w:t>
      </w:r>
      <w:r w:rsidR="00C06EB6" w:rsidRPr="00AC7B3B">
        <w:rPr>
          <w:rFonts w:asciiTheme="minorHAnsi" w:hAnsiTheme="minorHAnsi" w:cstheme="minorHAnsi"/>
          <w:b/>
        </w:rPr>
        <w:t xml:space="preserve"> </w:t>
      </w:r>
      <w:r w:rsidR="00C52052" w:rsidRPr="00AC7B3B">
        <w:rPr>
          <w:rFonts w:asciiTheme="minorHAnsi" w:hAnsiTheme="minorHAnsi" w:cstheme="minorHAnsi"/>
        </w:rPr>
        <w:t>Detaljan opis predmeta nabave iskazan je u Troškovniku i Ponudbenom listu koji čine sastavni dio ovog Ugovora.</w:t>
      </w:r>
    </w:p>
    <w:p w:rsidR="0056351B" w:rsidRPr="00AC7B3B" w:rsidRDefault="0056351B" w:rsidP="0056351B">
      <w:pPr>
        <w:spacing w:after="0" w:line="240" w:lineRule="auto"/>
        <w:jc w:val="center"/>
        <w:rPr>
          <w:rFonts w:cstheme="minorHAnsi"/>
          <w:b/>
          <w:lang w:val="en-GB"/>
        </w:rPr>
      </w:pPr>
      <w:r w:rsidRPr="00AC7B3B">
        <w:rPr>
          <w:rFonts w:cstheme="minorHAnsi"/>
          <w:b/>
          <w:lang w:val="en-GB"/>
        </w:rPr>
        <w:t>MJESTO IZVRŠENJA UGOVORA</w:t>
      </w:r>
    </w:p>
    <w:p w:rsidR="0056351B" w:rsidRPr="00AC7B3B" w:rsidRDefault="0056351B" w:rsidP="0056351B">
      <w:pPr>
        <w:spacing w:after="0" w:line="240" w:lineRule="auto"/>
        <w:jc w:val="center"/>
        <w:rPr>
          <w:rFonts w:cstheme="minorHAnsi"/>
        </w:rPr>
      </w:pPr>
    </w:p>
    <w:p w:rsidR="0056351B" w:rsidRPr="00AC7B3B" w:rsidRDefault="0056351B" w:rsidP="0056351B">
      <w:pPr>
        <w:spacing w:after="0" w:line="240" w:lineRule="auto"/>
        <w:jc w:val="center"/>
        <w:rPr>
          <w:rFonts w:cstheme="minorHAnsi"/>
        </w:rPr>
      </w:pPr>
      <w:r w:rsidRPr="00AC7B3B">
        <w:rPr>
          <w:rFonts w:cstheme="minorHAnsi"/>
        </w:rPr>
        <w:t xml:space="preserve">Članak </w:t>
      </w:r>
      <w:r w:rsidR="007F642E" w:rsidRPr="00AC7B3B">
        <w:rPr>
          <w:rFonts w:cstheme="minorHAnsi"/>
        </w:rPr>
        <w:t>2</w:t>
      </w:r>
    </w:p>
    <w:p w:rsidR="0056351B" w:rsidRPr="00AC7B3B" w:rsidRDefault="0056351B" w:rsidP="0056351B">
      <w:pPr>
        <w:pStyle w:val="BodyText1"/>
        <w:shd w:val="clear" w:color="auto" w:fill="auto"/>
        <w:tabs>
          <w:tab w:val="left" w:pos="709"/>
        </w:tabs>
        <w:spacing w:before="0" w:after="0" w:line="240" w:lineRule="auto"/>
        <w:ind w:firstLine="0"/>
        <w:jc w:val="both"/>
        <w:rPr>
          <w:rFonts w:asciiTheme="minorHAnsi" w:hAnsiTheme="minorHAnsi" w:cstheme="minorHAnsi"/>
        </w:rPr>
      </w:pPr>
      <w:r w:rsidRPr="00AC7B3B">
        <w:rPr>
          <w:rFonts w:asciiTheme="minorHAnsi" w:hAnsiTheme="minorHAnsi" w:cstheme="minorHAnsi"/>
        </w:rPr>
        <w:t>Mjesto izvršenja je Klinika za infektivne bolesti „Dr. Fran Mihaljević“.</w:t>
      </w:r>
    </w:p>
    <w:p w:rsidR="0056351B" w:rsidRPr="00AC7B3B" w:rsidRDefault="0056351B" w:rsidP="0056351B">
      <w:pPr>
        <w:pStyle w:val="NoSpacing"/>
        <w:jc w:val="both"/>
        <w:rPr>
          <w:rFonts w:cstheme="minorHAnsi"/>
        </w:rPr>
      </w:pPr>
      <w:r w:rsidRPr="00AC7B3B">
        <w:rPr>
          <w:rFonts w:cstheme="minorHAnsi"/>
        </w:rPr>
        <w:t>Izvršitelj se obvezuje prema uvjetima ovog Ugovora, odabranoj ponudi, te zahtjevima iz dokumentacije o nabavi, vršiti uslugu</w:t>
      </w:r>
      <w:r w:rsidR="007F642E" w:rsidRPr="00AC7B3B">
        <w:rPr>
          <w:rFonts w:cstheme="minorHAnsi"/>
        </w:rPr>
        <w:t xml:space="preserve"> iz članka 1. ovog Ugovora, sukcesivno prema pisanoj narudžbenici Naručitelja.</w:t>
      </w:r>
    </w:p>
    <w:p w:rsidR="007F642E" w:rsidRPr="00AC7B3B" w:rsidRDefault="007F642E" w:rsidP="007F642E">
      <w:pPr>
        <w:pStyle w:val="BodyText1"/>
        <w:shd w:val="clear" w:color="auto" w:fill="auto"/>
        <w:spacing w:before="0" w:after="0" w:line="240" w:lineRule="auto"/>
        <w:ind w:left="851" w:hanging="851"/>
        <w:jc w:val="center"/>
        <w:rPr>
          <w:rFonts w:asciiTheme="minorHAnsi" w:hAnsiTheme="minorHAnsi" w:cstheme="minorHAnsi"/>
          <w:b/>
        </w:rPr>
      </w:pPr>
    </w:p>
    <w:p w:rsidR="007F642E" w:rsidRPr="00AC7B3B" w:rsidRDefault="007F642E" w:rsidP="007F642E">
      <w:pPr>
        <w:spacing w:after="0" w:line="240" w:lineRule="auto"/>
        <w:jc w:val="center"/>
        <w:rPr>
          <w:rFonts w:cstheme="minorHAnsi"/>
          <w:b/>
          <w:lang w:val="en-GB"/>
        </w:rPr>
      </w:pPr>
      <w:r w:rsidRPr="00AC7B3B">
        <w:rPr>
          <w:rFonts w:cstheme="minorHAnsi"/>
          <w:b/>
          <w:lang w:val="en-GB"/>
        </w:rPr>
        <w:t>ROKOVI</w:t>
      </w:r>
    </w:p>
    <w:p w:rsidR="007F642E" w:rsidRPr="00AC7B3B" w:rsidRDefault="007F642E" w:rsidP="007F642E">
      <w:pPr>
        <w:spacing w:after="0" w:line="240" w:lineRule="auto"/>
        <w:jc w:val="center"/>
        <w:rPr>
          <w:rFonts w:cstheme="minorHAnsi"/>
        </w:rPr>
      </w:pPr>
    </w:p>
    <w:p w:rsidR="007F642E" w:rsidRPr="00AC7B3B" w:rsidRDefault="007F642E" w:rsidP="007F642E">
      <w:pPr>
        <w:spacing w:after="0" w:line="240" w:lineRule="auto"/>
        <w:jc w:val="center"/>
        <w:rPr>
          <w:rFonts w:cstheme="minorHAnsi"/>
        </w:rPr>
      </w:pPr>
      <w:r w:rsidRPr="00AC7B3B">
        <w:rPr>
          <w:rFonts w:cstheme="minorHAnsi"/>
        </w:rPr>
        <w:t>Članak 3</w:t>
      </w:r>
    </w:p>
    <w:p w:rsidR="007F642E" w:rsidRPr="00AC7B3B" w:rsidRDefault="007F642E" w:rsidP="007F642E">
      <w:pPr>
        <w:spacing w:after="0" w:line="240" w:lineRule="auto"/>
        <w:jc w:val="both"/>
        <w:rPr>
          <w:rFonts w:cstheme="minorHAnsi"/>
        </w:rPr>
      </w:pPr>
      <w:r w:rsidRPr="00AC7B3B">
        <w:rPr>
          <w:rFonts w:cstheme="minorHAnsi"/>
        </w:rPr>
        <w:t>Ugovor se sklapa na razdoblje od 12 ( dvanaest ) mjeseci od dana potpisivanja ugovora.</w:t>
      </w:r>
    </w:p>
    <w:p w:rsidR="007F642E" w:rsidRPr="00AC7B3B" w:rsidRDefault="007F642E" w:rsidP="007F642E">
      <w:pPr>
        <w:pStyle w:val="NoSpacing"/>
        <w:jc w:val="both"/>
        <w:rPr>
          <w:rFonts w:cstheme="minorHAnsi"/>
        </w:rPr>
      </w:pPr>
      <w:r w:rsidRPr="00AC7B3B">
        <w:rPr>
          <w:rFonts w:cstheme="minorHAnsi"/>
        </w:rPr>
        <w:t>Izvršitelj se obvezuje izvršiti uslugu prema pisanoj narudžbenici Naručitelja u roku ne duljem od 10 dana od narudžbenice.</w:t>
      </w:r>
    </w:p>
    <w:p w:rsidR="007F642E" w:rsidRPr="00AC7B3B" w:rsidRDefault="007F642E" w:rsidP="007F642E">
      <w:pPr>
        <w:spacing w:after="0" w:line="240" w:lineRule="auto"/>
        <w:jc w:val="center"/>
        <w:rPr>
          <w:rFonts w:cstheme="minorHAnsi"/>
          <w:b/>
          <w:lang w:val="en-GB"/>
        </w:rPr>
      </w:pPr>
      <w:r w:rsidRPr="00AC7B3B">
        <w:rPr>
          <w:rFonts w:cstheme="minorHAnsi"/>
          <w:b/>
          <w:lang w:val="en-GB"/>
        </w:rPr>
        <w:t>VRIJEDNOST UGOVORA</w:t>
      </w:r>
    </w:p>
    <w:p w:rsidR="007F642E" w:rsidRPr="00AC7B3B" w:rsidRDefault="007F642E" w:rsidP="0056351B">
      <w:pPr>
        <w:pStyle w:val="NoSpacing"/>
        <w:jc w:val="both"/>
        <w:rPr>
          <w:rFonts w:cstheme="minorHAnsi"/>
        </w:rPr>
      </w:pPr>
    </w:p>
    <w:p w:rsidR="007F642E" w:rsidRPr="00AC7B3B" w:rsidRDefault="007F642E" w:rsidP="007F642E">
      <w:pPr>
        <w:spacing w:after="0" w:line="240" w:lineRule="auto"/>
        <w:jc w:val="center"/>
        <w:rPr>
          <w:rFonts w:cstheme="minorHAnsi"/>
        </w:rPr>
      </w:pPr>
      <w:r w:rsidRPr="00AC7B3B">
        <w:rPr>
          <w:rFonts w:cstheme="minorHAnsi"/>
        </w:rPr>
        <w:t>Članak 4</w:t>
      </w:r>
    </w:p>
    <w:p w:rsidR="007F642E" w:rsidRPr="00AC7B3B" w:rsidRDefault="007F642E" w:rsidP="007F642E">
      <w:pPr>
        <w:pStyle w:val="BodyText1"/>
        <w:shd w:val="clear" w:color="auto" w:fill="auto"/>
        <w:spacing w:before="0" w:after="0" w:line="240" w:lineRule="auto"/>
        <w:ind w:firstLine="0"/>
        <w:jc w:val="both"/>
        <w:rPr>
          <w:rFonts w:asciiTheme="minorHAnsi" w:hAnsiTheme="minorHAnsi" w:cstheme="minorHAnsi"/>
        </w:rPr>
      </w:pPr>
      <w:r w:rsidRPr="00AC7B3B">
        <w:rPr>
          <w:rFonts w:asciiTheme="minorHAnsi" w:hAnsiTheme="minorHAnsi" w:cstheme="minorHAnsi"/>
          <w:b/>
          <w:bCs/>
        </w:rPr>
        <w:t>Cijena</w:t>
      </w:r>
      <w:r w:rsidRPr="00AC7B3B">
        <w:rPr>
          <w:rFonts w:asciiTheme="minorHAnsi" w:hAnsiTheme="minorHAnsi" w:cstheme="minorHAnsi"/>
        </w:rPr>
        <w:t xml:space="preserve"> za predmet nabave iz članka 1. </w:t>
      </w:r>
      <w:r w:rsidRPr="00AC7B3B">
        <w:rPr>
          <w:rFonts w:asciiTheme="minorHAnsi" w:hAnsiTheme="minorHAnsi" w:cstheme="minorHAnsi"/>
          <w:b/>
          <w:bCs/>
        </w:rPr>
        <w:t>ovog Ugovora fiksna je i nepromjenjiva</w:t>
      </w:r>
      <w:r w:rsidRPr="00AC7B3B">
        <w:rPr>
          <w:rFonts w:asciiTheme="minorHAnsi" w:hAnsiTheme="minorHAnsi" w:cstheme="minorHAnsi"/>
        </w:rPr>
        <w:t xml:space="preserve">, u iznosu od </w:t>
      </w:r>
      <w:r w:rsidRPr="00AC7B3B">
        <w:rPr>
          <w:rFonts w:asciiTheme="minorHAnsi" w:hAnsiTheme="minorHAnsi" w:cstheme="minorHAnsi"/>
          <w:b/>
          <w:bCs/>
        </w:rPr>
        <w:t>_________ kn bez PDV-a</w:t>
      </w:r>
      <w:r w:rsidRPr="00AC7B3B">
        <w:rPr>
          <w:rFonts w:asciiTheme="minorHAnsi" w:hAnsiTheme="minorHAnsi" w:cstheme="minorHAnsi"/>
        </w:rPr>
        <w:t xml:space="preserve">, odnosno </w:t>
      </w:r>
      <w:r w:rsidRPr="00AC7B3B">
        <w:rPr>
          <w:rFonts w:asciiTheme="minorHAnsi" w:hAnsiTheme="minorHAnsi" w:cstheme="minorHAnsi"/>
          <w:b/>
          <w:bCs/>
        </w:rPr>
        <w:t>___________ kn s PDV-om</w:t>
      </w:r>
      <w:r w:rsidRPr="00AC7B3B">
        <w:rPr>
          <w:rFonts w:asciiTheme="minorHAnsi" w:hAnsiTheme="minorHAnsi" w:cstheme="minorHAnsi"/>
        </w:rPr>
        <w:t>.</w:t>
      </w:r>
    </w:p>
    <w:p w:rsidR="00500511" w:rsidRPr="00AC7B3B" w:rsidRDefault="00500511" w:rsidP="00500511">
      <w:pPr>
        <w:spacing w:after="0" w:line="240" w:lineRule="auto"/>
        <w:jc w:val="both"/>
        <w:rPr>
          <w:rFonts w:eastAsia="Times New Roman" w:cstheme="minorHAnsi"/>
        </w:rPr>
      </w:pPr>
      <w:r w:rsidRPr="00AC7B3B">
        <w:rPr>
          <w:rFonts w:eastAsia="Times New Roman" w:cstheme="minorHAnsi"/>
        </w:rPr>
        <w:t>Cijene artikala utvrđene u Ponudi Izvršitelja su nepromjenjive i vrijede kroz cijelo vrijeme važenja Ugovora, a uključuju sve troškove FCO istovarno mjesto Naručitelja.</w:t>
      </w:r>
    </w:p>
    <w:p w:rsidR="00442602" w:rsidRPr="00AC7B3B" w:rsidRDefault="00442602" w:rsidP="00C06EB6">
      <w:pPr>
        <w:spacing w:after="0" w:line="240" w:lineRule="auto"/>
        <w:jc w:val="center"/>
        <w:rPr>
          <w:rFonts w:cstheme="minorHAnsi"/>
        </w:rPr>
      </w:pPr>
    </w:p>
    <w:p w:rsidR="007F642E" w:rsidRPr="00AC7B3B" w:rsidRDefault="007F642E" w:rsidP="007F642E">
      <w:pPr>
        <w:spacing w:after="0"/>
        <w:jc w:val="center"/>
        <w:rPr>
          <w:rFonts w:cstheme="minorHAnsi"/>
          <w:b/>
        </w:rPr>
      </w:pPr>
      <w:r w:rsidRPr="00AC7B3B">
        <w:rPr>
          <w:rFonts w:cstheme="minorHAnsi"/>
          <w:b/>
        </w:rPr>
        <w:t>PRAVA I OBVEZE IZVRŠITELJA</w:t>
      </w:r>
    </w:p>
    <w:p w:rsidR="00500511" w:rsidRPr="00AC7B3B" w:rsidRDefault="00500511" w:rsidP="007F642E">
      <w:pPr>
        <w:spacing w:after="0"/>
        <w:jc w:val="center"/>
        <w:rPr>
          <w:rFonts w:cstheme="minorHAnsi"/>
        </w:rPr>
      </w:pPr>
    </w:p>
    <w:p w:rsidR="007F642E" w:rsidRPr="00AC7B3B" w:rsidRDefault="007F642E" w:rsidP="007F642E">
      <w:pPr>
        <w:spacing w:after="0"/>
        <w:jc w:val="center"/>
        <w:rPr>
          <w:rFonts w:cstheme="minorHAnsi"/>
        </w:rPr>
      </w:pPr>
      <w:r w:rsidRPr="00AC7B3B">
        <w:rPr>
          <w:rFonts w:cstheme="minorHAnsi"/>
        </w:rPr>
        <w:t>Članak 5.</w:t>
      </w:r>
    </w:p>
    <w:p w:rsidR="00500511" w:rsidRPr="00AC7B3B" w:rsidRDefault="007F642E" w:rsidP="007F642E">
      <w:pPr>
        <w:pStyle w:val="BodyText1"/>
        <w:shd w:val="clear" w:color="auto" w:fill="auto"/>
        <w:tabs>
          <w:tab w:val="left" w:pos="1787"/>
        </w:tabs>
        <w:spacing w:before="0" w:after="0" w:line="240" w:lineRule="auto"/>
        <w:ind w:firstLine="0"/>
        <w:jc w:val="both"/>
        <w:rPr>
          <w:rFonts w:asciiTheme="minorHAnsi" w:hAnsiTheme="minorHAnsi" w:cstheme="minorHAnsi"/>
        </w:rPr>
      </w:pPr>
      <w:r w:rsidRPr="00AC7B3B">
        <w:rPr>
          <w:rFonts w:asciiTheme="minorHAnsi" w:hAnsiTheme="minorHAnsi" w:cstheme="minorHAnsi"/>
          <w:lang w:val="en-GB"/>
        </w:rPr>
        <w:t>Izvršitelj</w:t>
      </w:r>
      <w:r w:rsidRPr="00AC7B3B">
        <w:rPr>
          <w:rFonts w:asciiTheme="minorHAnsi" w:eastAsia="Times New Roman" w:hAnsiTheme="minorHAnsi" w:cstheme="minorHAnsi"/>
        </w:rPr>
        <w:t xml:space="preserve"> se obvezuje da će prema uvjetima ovog Ugovora, odabranoj ponudi, te zahtjevima iz dokumentacije za nadmetanje, vršiti </w:t>
      </w:r>
      <w:r w:rsidR="00500511" w:rsidRPr="00AC7B3B">
        <w:rPr>
          <w:rFonts w:asciiTheme="minorHAnsi" w:eastAsia="Times New Roman" w:hAnsiTheme="minorHAnsi" w:cstheme="minorHAnsi"/>
        </w:rPr>
        <w:t>predmet nabave</w:t>
      </w:r>
      <w:r w:rsidRPr="00AC7B3B">
        <w:rPr>
          <w:rFonts w:asciiTheme="minorHAnsi" w:hAnsiTheme="minorHAnsi" w:cstheme="minorHAnsi"/>
        </w:rPr>
        <w:t xml:space="preserve"> iz članka 1. ovog Ugovora, a sve u skladu s važećim propisima, zakonima, standardima, tehničkim normativima i pravilima struke.  </w:t>
      </w:r>
    </w:p>
    <w:p w:rsidR="00500511" w:rsidRPr="00AC7B3B" w:rsidRDefault="00500511" w:rsidP="007F642E">
      <w:pPr>
        <w:pStyle w:val="BodyText1"/>
        <w:shd w:val="clear" w:color="auto" w:fill="auto"/>
        <w:tabs>
          <w:tab w:val="left" w:pos="1787"/>
        </w:tabs>
        <w:spacing w:before="0" w:after="0" w:line="240" w:lineRule="auto"/>
        <w:ind w:firstLine="0"/>
        <w:jc w:val="both"/>
        <w:rPr>
          <w:rFonts w:asciiTheme="minorHAnsi" w:hAnsiTheme="minorHAnsi" w:cstheme="minorHAnsi"/>
        </w:rPr>
      </w:pPr>
    </w:p>
    <w:p w:rsidR="007F642E" w:rsidRPr="00AC7B3B" w:rsidRDefault="007F642E" w:rsidP="007F642E">
      <w:pPr>
        <w:pStyle w:val="BodyText1"/>
        <w:shd w:val="clear" w:color="auto" w:fill="auto"/>
        <w:tabs>
          <w:tab w:val="left" w:pos="1787"/>
        </w:tabs>
        <w:spacing w:before="0" w:after="0" w:line="240" w:lineRule="auto"/>
        <w:ind w:firstLine="0"/>
        <w:jc w:val="both"/>
        <w:rPr>
          <w:rFonts w:asciiTheme="minorHAnsi" w:hAnsiTheme="minorHAnsi" w:cstheme="minorHAnsi"/>
        </w:rPr>
      </w:pPr>
      <w:r w:rsidRPr="00AC7B3B">
        <w:rPr>
          <w:rFonts w:asciiTheme="minorHAnsi" w:hAnsiTheme="minorHAnsi" w:cstheme="minorHAnsi"/>
        </w:rPr>
        <w:t xml:space="preserve">Izvršitelj se obvezuje </w:t>
      </w:r>
      <w:r w:rsidR="00500511" w:rsidRPr="00AC7B3B">
        <w:rPr>
          <w:rFonts w:asciiTheme="minorHAnsi" w:hAnsiTheme="minorHAnsi" w:cstheme="minorHAnsi"/>
        </w:rPr>
        <w:t>nakon izvršenja</w:t>
      </w:r>
      <w:r w:rsidRPr="00AC7B3B">
        <w:rPr>
          <w:rFonts w:asciiTheme="minorHAnsi" w:hAnsiTheme="minorHAnsi" w:cstheme="minorHAnsi"/>
        </w:rPr>
        <w:t xml:space="preserve">, a na temelju </w:t>
      </w:r>
      <w:r w:rsidR="00500511" w:rsidRPr="00AC7B3B">
        <w:rPr>
          <w:rFonts w:asciiTheme="minorHAnsi" w:hAnsiTheme="minorHAnsi" w:cstheme="minorHAnsi"/>
        </w:rPr>
        <w:t>potpisanog radnog naloga</w:t>
      </w:r>
      <w:r w:rsidRPr="00AC7B3B">
        <w:rPr>
          <w:rFonts w:asciiTheme="minorHAnsi" w:hAnsiTheme="minorHAnsi" w:cstheme="minorHAnsi"/>
        </w:rPr>
        <w:t xml:space="preserve">, ispostaviti Naručitelju elektronički račun. Elektronički račun mora sadržavati sve obvezne osnovne elemente sukladno posebnom propisu kojim se uređuje izdavanje, slanje, zaprimanje, obrada i pohrana elektroničkog računa. Račun koji nije u skladu s ugovornim odredbama Naručitelj će odmah vratiti Izvršitelju. Na elektroničkom računu Izvršitelj mora navesti broj narudžbenice Naručitelja na temelju koje je ispostavio Naručitelju elektronički račun. Izvršitelj je obvezan uz elektronički račun priložiti </w:t>
      </w:r>
      <w:r w:rsidR="00500511" w:rsidRPr="00AC7B3B">
        <w:rPr>
          <w:rFonts w:asciiTheme="minorHAnsi" w:hAnsiTheme="minorHAnsi" w:cstheme="minorHAnsi"/>
        </w:rPr>
        <w:t>potpisan radni nalog i ostalu popratnu dokumentaciju</w:t>
      </w:r>
      <w:r w:rsidRPr="00AC7B3B">
        <w:rPr>
          <w:rFonts w:asciiTheme="minorHAnsi" w:hAnsiTheme="minorHAnsi" w:cstheme="minorHAnsi"/>
        </w:rPr>
        <w:t xml:space="preserve">. Ukoliko </w:t>
      </w:r>
      <w:r w:rsidRPr="00AC7B3B">
        <w:rPr>
          <w:rFonts w:asciiTheme="minorHAnsi" w:hAnsiTheme="minorHAnsi" w:cstheme="minorHAnsi"/>
          <w:lang w:val="en-GB"/>
        </w:rPr>
        <w:t>Izvršitelj</w:t>
      </w:r>
      <w:r w:rsidRPr="00AC7B3B">
        <w:rPr>
          <w:rFonts w:asciiTheme="minorHAnsi" w:hAnsiTheme="minorHAnsi" w:cstheme="minorHAnsi"/>
        </w:rPr>
        <w:t xml:space="preserve"> ne bude u mogućnosti </w:t>
      </w:r>
      <w:r w:rsidR="00500511" w:rsidRPr="00AC7B3B">
        <w:rPr>
          <w:rFonts w:asciiTheme="minorHAnsi" w:hAnsiTheme="minorHAnsi" w:cstheme="minorHAnsi"/>
        </w:rPr>
        <w:t>izvršiti uslugu</w:t>
      </w:r>
      <w:r w:rsidRPr="00AC7B3B">
        <w:rPr>
          <w:rFonts w:asciiTheme="minorHAnsi" w:hAnsiTheme="minorHAnsi" w:cstheme="minorHAnsi"/>
        </w:rPr>
        <w:t xml:space="preserve"> u roku, količini, kvaliteti ili po cijenama navedenim u Ponudi u prilogu ovog Ugovora dužan je o tome odmah dostaviti pisanu obavijest Naručitelju.</w:t>
      </w:r>
    </w:p>
    <w:p w:rsidR="007F642E" w:rsidRPr="00AC7B3B" w:rsidRDefault="007F642E" w:rsidP="007F642E">
      <w:pPr>
        <w:pStyle w:val="BodyText1"/>
        <w:shd w:val="clear" w:color="auto" w:fill="auto"/>
        <w:tabs>
          <w:tab w:val="left" w:pos="722"/>
        </w:tabs>
        <w:spacing w:before="0" w:after="0" w:line="240" w:lineRule="auto"/>
        <w:ind w:firstLine="0"/>
        <w:jc w:val="both"/>
        <w:rPr>
          <w:rFonts w:asciiTheme="minorHAnsi" w:hAnsiTheme="minorHAnsi" w:cstheme="minorHAnsi"/>
        </w:rPr>
      </w:pPr>
      <w:r w:rsidRPr="00AC7B3B">
        <w:rPr>
          <w:rFonts w:asciiTheme="minorHAnsi" w:hAnsiTheme="minorHAnsi" w:cstheme="minorHAnsi"/>
        </w:rPr>
        <w:t xml:space="preserve">Izvršitelj jamči da </w:t>
      </w:r>
      <w:r w:rsidR="00500511" w:rsidRPr="00AC7B3B">
        <w:rPr>
          <w:rFonts w:asciiTheme="minorHAnsi" w:hAnsiTheme="minorHAnsi" w:cstheme="minorHAnsi"/>
        </w:rPr>
        <w:t>su</w:t>
      </w:r>
      <w:r w:rsidRPr="00AC7B3B">
        <w:rPr>
          <w:rFonts w:asciiTheme="minorHAnsi" w:hAnsiTheme="minorHAnsi" w:cstheme="minorHAnsi"/>
        </w:rPr>
        <w:t xml:space="preserve"> materijal </w:t>
      </w:r>
      <w:r w:rsidR="00500511" w:rsidRPr="00AC7B3B">
        <w:rPr>
          <w:rFonts w:asciiTheme="minorHAnsi" w:hAnsiTheme="minorHAnsi" w:cstheme="minorHAnsi"/>
        </w:rPr>
        <w:t xml:space="preserve">i rezervni dijelovi </w:t>
      </w:r>
      <w:r w:rsidRPr="00AC7B3B">
        <w:rPr>
          <w:rFonts w:asciiTheme="minorHAnsi" w:hAnsiTheme="minorHAnsi" w:cstheme="minorHAnsi"/>
        </w:rPr>
        <w:t>koj</w:t>
      </w:r>
      <w:r w:rsidR="00500511" w:rsidRPr="00AC7B3B">
        <w:rPr>
          <w:rFonts w:asciiTheme="minorHAnsi" w:hAnsiTheme="minorHAnsi" w:cstheme="minorHAnsi"/>
        </w:rPr>
        <w:t>e</w:t>
      </w:r>
      <w:r w:rsidRPr="00AC7B3B">
        <w:rPr>
          <w:rFonts w:asciiTheme="minorHAnsi" w:hAnsiTheme="minorHAnsi" w:cstheme="minorHAnsi"/>
        </w:rPr>
        <w:t xml:space="preserve"> </w:t>
      </w:r>
      <w:r w:rsidR="00500511" w:rsidRPr="00AC7B3B">
        <w:rPr>
          <w:rFonts w:asciiTheme="minorHAnsi" w:hAnsiTheme="minorHAnsi" w:cstheme="minorHAnsi"/>
        </w:rPr>
        <w:t>ugrađuje tijekom izvršenja usluge servisa</w:t>
      </w:r>
      <w:r w:rsidRPr="00AC7B3B">
        <w:rPr>
          <w:rFonts w:asciiTheme="minorHAnsi" w:hAnsiTheme="minorHAnsi" w:cstheme="minorHAnsi"/>
        </w:rPr>
        <w:t xml:space="preserve"> novi, neupotrebljavani i da nemaju skrivenih nedostataka, sve u okviru ugovorne dokumentacije i aktualnog stanja tehnike.</w:t>
      </w:r>
    </w:p>
    <w:p w:rsidR="00775E32" w:rsidRDefault="00775E32" w:rsidP="007F642E">
      <w:pPr>
        <w:spacing w:after="0"/>
        <w:jc w:val="center"/>
        <w:rPr>
          <w:rFonts w:cstheme="minorHAnsi"/>
          <w:b/>
        </w:rPr>
      </w:pPr>
    </w:p>
    <w:p w:rsidR="007F642E" w:rsidRPr="00AC7B3B" w:rsidRDefault="007F642E" w:rsidP="007F642E">
      <w:pPr>
        <w:spacing w:after="0"/>
        <w:jc w:val="center"/>
        <w:rPr>
          <w:rFonts w:cstheme="minorHAnsi"/>
          <w:b/>
        </w:rPr>
      </w:pPr>
      <w:r w:rsidRPr="00AC7B3B">
        <w:rPr>
          <w:rFonts w:cstheme="minorHAnsi"/>
          <w:b/>
        </w:rPr>
        <w:lastRenderedPageBreak/>
        <w:t>PRAVA I OBVEZE NARUČITELJA</w:t>
      </w:r>
    </w:p>
    <w:p w:rsidR="00500511" w:rsidRPr="00AC7B3B" w:rsidRDefault="00500511" w:rsidP="007F642E">
      <w:pPr>
        <w:spacing w:after="0"/>
        <w:jc w:val="center"/>
        <w:rPr>
          <w:rFonts w:cstheme="minorHAnsi"/>
        </w:rPr>
      </w:pPr>
    </w:p>
    <w:p w:rsidR="007F642E" w:rsidRPr="00AC7B3B" w:rsidRDefault="007F642E" w:rsidP="007F642E">
      <w:pPr>
        <w:spacing w:after="0"/>
        <w:jc w:val="center"/>
        <w:rPr>
          <w:rFonts w:cstheme="minorHAnsi"/>
        </w:rPr>
      </w:pPr>
      <w:r w:rsidRPr="00AC7B3B">
        <w:rPr>
          <w:rFonts w:cstheme="minorHAnsi"/>
        </w:rPr>
        <w:t>Članak 6.</w:t>
      </w:r>
    </w:p>
    <w:p w:rsidR="00500511" w:rsidRPr="00AC7B3B" w:rsidRDefault="00500511" w:rsidP="00500511">
      <w:pPr>
        <w:spacing w:after="0" w:line="240" w:lineRule="auto"/>
        <w:jc w:val="both"/>
        <w:rPr>
          <w:rFonts w:eastAsia="Times New Roman" w:cstheme="minorHAnsi"/>
        </w:rPr>
      </w:pPr>
      <w:r w:rsidRPr="00AC7B3B">
        <w:rPr>
          <w:rFonts w:eastAsia="Times New Roman" w:cstheme="minorHAnsi"/>
        </w:rPr>
        <w:t xml:space="preserve">Izvršenje usluge će se nabavljati dinamikom koja će se utvrđivati u skladu s potrebama Naručitelja. </w:t>
      </w:r>
    </w:p>
    <w:p w:rsidR="00500511" w:rsidRPr="00AC7B3B" w:rsidRDefault="00500511" w:rsidP="00500511">
      <w:pPr>
        <w:spacing w:after="0" w:line="240" w:lineRule="auto"/>
        <w:jc w:val="both"/>
        <w:rPr>
          <w:rFonts w:eastAsia="Times New Roman" w:cstheme="minorHAnsi"/>
          <w:lang w:val="en-GB"/>
        </w:rPr>
      </w:pPr>
      <w:r w:rsidRPr="00AC7B3B">
        <w:rPr>
          <w:rFonts w:eastAsia="Times New Roman" w:cstheme="minorHAnsi"/>
          <w:lang w:val="en-GB"/>
        </w:rPr>
        <w:t xml:space="preserve">Naručitelj se obvezuje osigurati ovlaštenim osobama Izvršitelja nesmetan pristup mjestu rada. </w:t>
      </w:r>
    </w:p>
    <w:p w:rsidR="00500511" w:rsidRPr="00AC7B3B" w:rsidRDefault="00500511" w:rsidP="00500511">
      <w:pPr>
        <w:spacing w:after="0" w:line="240" w:lineRule="auto"/>
        <w:jc w:val="both"/>
        <w:rPr>
          <w:rFonts w:eastAsia="Times New Roman" w:cstheme="minorHAnsi"/>
        </w:rPr>
      </w:pPr>
      <w:r w:rsidRPr="00AC7B3B">
        <w:rPr>
          <w:rFonts w:eastAsia="Times New Roman" w:cstheme="minorHAnsi"/>
          <w:lang w:val="en-GB"/>
        </w:rPr>
        <w:t>Naručitelj se obvezuje imenovati službene osobe koje su odgovorne za prijavu kvara, ovjeru Evidencije redovnog održavanja i ovjeru radnog naloga u slučaju popravka.</w:t>
      </w:r>
    </w:p>
    <w:p w:rsidR="00500511" w:rsidRPr="00AC7B3B" w:rsidRDefault="00500511" w:rsidP="00500511">
      <w:pPr>
        <w:spacing w:after="0" w:line="240" w:lineRule="auto"/>
        <w:rPr>
          <w:rFonts w:eastAsia="Times New Roman" w:cstheme="minorHAnsi"/>
        </w:rPr>
      </w:pPr>
    </w:p>
    <w:p w:rsidR="00500511" w:rsidRPr="00AC7B3B" w:rsidRDefault="00500511" w:rsidP="00500511">
      <w:pPr>
        <w:spacing w:after="0" w:line="240" w:lineRule="auto"/>
        <w:jc w:val="both"/>
        <w:rPr>
          <w:rFonts w:eastAsia="Times New Roman" w:cstheme="minorHAnsi"/>
        </w:rPr>
      </w:pPr>
      <w:r w:rsidRPr="00AC7B3B">
        <w:rPr>
          <w:rFonts w:eastAsia="Times New Roman" w:cstheme="minorHAnsi"/>
        </w:rPr>
        <w:t>Naručitelj nije obvezan naručiti svu količinu predviđenu Troškovnikom koji je sastavni dio ovog ugovora.</w:t>
      </w:r>
    </w:p>
    <w:p w:rsidR="00500511" w:rsidRPr="00AC7B3B" w:rsidRDefault="00500511" w:rsidP="007F642E">
      <w:pPr>
        <w:pStyle w:val="NoSpacing"/>
        <w:spacing w:line="276" w:lineRule="auto"/>
        <w:jc w:val="both"/>
        <w:rPr>
          <w:rFonts w:cstheme="minorHAnsi"/>
        </w:rPr>
      </w:pPr>
    </w:p>
    <w:p w:rsidR="007F642E" w:rsidRPr="00AC7B3B" w:rsidRDefault="007F642E" w:rsidP="007F642E">
      <w:pPr>
        <w:pStyle w:val="NoSpacing"/>
        <w:spacing w:line="276" w:lineRule="auto"/>
        <w:jc w:val="both"/>
        <w:rPr>
          <w:rFonts w:cstheme="minorHAnsi"/>
        </w:rPr>
      </w:pPr>
      <w:r w:rsidRPr="00AC7B3B">
        <w:rPr>
          <w:rFonts w:cstheme="minorHAnsi"/>
        </w:rPr>
        <w:t xml:space="preserve">Naručitelj se obvezuje ispostavljeni elektronički račun platiti u roku najkasnije do 60 dana od dana isporuke robe prema pojedinačnoj narudžbi i ispostavi elektroničkog računa. </w:t>
      </w:r>
      <w:r w:rsidRPr="00AC7B3B">
        <w:rPr>
          <w:rFonts w:cstheme="minorHAnsi"/>
          <w:color w:val="000000"/>
        </w:rPr>
        <w:t>Ukoliko Naručitelj vraća ispostavljeni račun, prema čl.</w:t>
      </w:r>
      <w:r w:rsidRPr="00AC7B3B">
        <w:rPr>
          <w:rFonts w:cstheme="minorHAnsi"/>
        </w:rPr>
        <w:t xml:space="preserve"> 5, st.  ovog Ugovora, rok plaćanja ne teče do primitka ispravnog elektroničkog računa.</w:t>
      </w:r>
    </w:p>
    <w:p w:rsidR="00500511" w:rsidRPr="00AC7B3B" w:rsidRDefault="00500511" w:rsidP="007F642E">
      <w:pPr>
        <w:spacing w:after="0"/>
        <w:jc w:val="both"/>
        <w:rPr>
          <w:rFonts w:cstheme="minorHAnsi"/>
        </w:rPr>
      </w:pPr>
    </w:p>
    <w:p w:rsidR="007F642E" w:rsidRPr="00AC7B3B" w:rsidRDefault="007F642E" w:rsidP="007F642E">
      <w:pPr>
        <w:spacing w:after="0"/>
        <w:jc w:val="both"/>
        <w:rPr>
          <w:rFonts w:cstheme="minorHAnsi"/>
        </w:rPr>
      </w:pPr>
      <w:r w:rsidRPr="00AC7B3B">
        <w:rPr>
          <w:rFonts w:cstheme="minorHAnsi"/>
        </w:rPr>
        <w:t>Ugovorne strane sporazumno utvrđuju da Izvršitelj neće moći svoje potraživanje prema Naručitelju moći prenijeti na drugoga bez prethodne pisane suglasnosti Naručitelja.</w:t>
      </w:r>
    </w:p>
    <w:p w:rsidR="0074476B" w:rsidRPr="00AC7B3B" w:rsidRDefault="0074476B" w:rsidP="007F642E">
      <w:pPr>
        <w:spacing w:after="0"/>
        <w:jc w:val="both"/>
        <w:rPr>
          <w:rFonts w:cstheme="minorHAnsi"/>
        </w:rPr>
      </w:pPr>
    </w:p>
    <w:p w:rsidR="0074476B" w:rsidRPr="00AC7B3B" w:rsidRDefault="0074476B" w:rsidP="0074476B">
      <w:pPr>
        <w:spacing w:after="0" w:line="240" w:lineRule="auto"/>
        <w:jc w:val="both"/>
        <w:rPr>
          <w:rFonts w:eastAsia="Times New Roman" w:cstheme="minorHAnsi"/>
        </w:rPr>
      </w:pPr>
      <w:r w:rsidRPr="00AC7B3B">
        <w:rPr>
          <w:rFonts w:eastAsia="Times New Roman" w:cstheme="minorHAnsi"/>
        </w:rPr>
        <w:t xml:space="preserve">U slučaju da </w:t>
      </w:r>
      <w:r w:rsidRPr="00AC7B3B">
        <w:rPr>
          <w:rFonts w:eastAsia="Times New Roman" w:cstheme="minorHAnsi"/>
          <w:lang w:val="en-GB"/>
        </w:rPr>
        <w:t>Izvršitelj</w:t>
      </w:r>
      <w:r w:rsidRPr="00AC7B3B">
        <w:rPr>
          <w:rFonts w:eastAsia="Times New Roman" w:cstheme="minorHAnsi"/>
        </w:rPr>
        <w:t xml:space="preserve"> ne isporučuje robu i/ili ne izvršava usluge sukladno Ponudi i Troškovniku, Naručitelj može nabaviti robu i/ili uslugu po tekućoj cijeni na tržištu i zahtijevati od </w:t>
      </w:r>
      <w:r w:rsidRPr="00AC7B3B">
        <w:rPr>
          <w:rFonts w:eastAsia="Times New Roman" w:cstheme="minorHAnsi"/>
          <w:lang w:val="en-GB"/>
        </w:rPr>
        <w:t>Izvršitelja</w:t>
      </w:r>
      <w:r w:rsidRPr="00AC7B3B">
        <w:rPr>
          <w:rFonts w:eastAsia="Times New Roman" w:cstheme="minorHAnsi"/>
        </w:rPr>
        <w:t xml:space="preserve"> razliku između cijene utvrđene ovim Ugovorom i cijene kupljene robe po tekućoj cijeni na tržištu radi pokrića.</w:t>
      </w:r>
    </w:p>
    <w:p w:rsidR="007F642E" w:rsidRPr="00AC7B3B" w:rsidRDefault="007F642E" w:rsidP="007F642E">
      <w:pPr>
        <w:spacing w:after="0"/>
        <w:jc w:val="both"/>
        <w:rPr>
          <w:rFonts w:cstheme="minorHAnsi"/>
          <w:highlight w:val="yellow"/>
        </w:rPr>
      </w:pPr>
    </w:p>
    <w:p w:rsidR="007F642E" w:rsidRPr="00AC7B3B" w:rsidRDefault="007F642E" w:rsidP="007F642E">
      <w:pPr>
        <w:pStyle w:val="BodyText1"/>
        <w:shd w:val="clear" w:color="auto" w:fill="auto"/>
        <w:spacing w:before="0" w:after="0" w:line="240" w:lineRule="auto"/>
        <w:ind w:left="680" w:hanging="660"/>
        <w:jc w:val="center"/>
        <w:rPr>
          <w:rFonts w:asciiTheme="minorHAnsi" w:hAnsiTheme="minorHAnsi" w:cstheme="minorHAnsi"/>
          <w:b/>
        </w:rPr>
      </w:pPr>
      <w:r w:rsidRPr="00AC7B3B">
        <w:rPr>
          <w:rFonts w:asciiTheme="minorHAnsi" w:hAnsiTheme="minorHAnsi" w:cstheme="minorHAnsi"/>
          <w:b/>
        </w:rPr>
        <w:t>RASKID UGOVORA</w:t>
      </w:r>
    </w:p>
    <w:p w:rsidR="00FF6C80" w:rsidRPr="00AC7B3B" w:rsidRDefault="00FF6C80" w:rsidP="007F642E">
      <w:pPr>
        <w:spacing w:after="0"/>
        <w:jc w:val="center"/>
        <w:rPr>
          <w:rFonts w:cstheme="minorHAnsi"/>
        </w:rPr>
      </w:pPr>
    </w:p>
    <w:p w:rsidR="007F642E" w:rsidRPr="00AC7B3B" w:rsidRDefault="007F642E" w:rsidP="007F642E">
      <w:pPr>
        <w:spacing w:after="0"/>
        <w:jc w:val="center"/>
        <w:rPr>
          <w:rFonts w:cstheme="minorHAnsi"/>
        </w:rPr>
      </w:pPr>
      <w:r w:rsidRPr="00AC7B3B">
        <w:rPr>
          <w:rFonts w:cstheme="minorHAnsi"/>
        </w:rPr>
        <w:t>Članak 7.</w:t>
      </w:r>
    </w:p>
    <w:p w:rsidR="0074476B" w:rsidRPr="00AC7B3B" w:rsidRDefault="0074476B" w:rsidP="0074476B">
      <w:pPr>
        <w:spacing w:after="0" w:line="240" w:lineRule="auto"/>
        <w:jc w:val="both"/>
        <w:rPr>
          <w:rFonts w:eastAsia="Times New Roman" w:cstheme="minorHAnsi"/>
        </w:rPr>
      </w:pPr>
      <w:r w:rsidRPr="00AC7B3B">
        <w:rPr>
          <w:rFonts w:eastAsia="Times New Roman" w:cstheme="minorHAnsi"/>
        </w:rPr>
        <w:t xml:space="preserve">Naručitelj zadržava pravo jednostranog raskida Ugovora ukoliko </w:t>
      </w:r>
      <w:r w:rsidRPr="00AC7B3B">
        <w:rPr>
          <w:rFonts w:eastAsia="Times New Roman" w:cstheme="minorHAnsi"/>
          <w:lang w:val="en-GB"/>
        </w:rPr>
        <w:t>Izvršitelj</w:t>
      </w:r>
      <w:r w:rsidRPr="00AC7B3B">
        <w:rPr>
          <w:rFonts w:eastAsia="Times New Roman" w:cstheme="minorHAnsi"/>
        </w:rPr>
        <w:t>:</w:t>
      </w:r>
    </w:p>
    <w:p w:rsidR="0074476B" w:rsidRPr="00AC7B3B" w:rsidRDefault="0074476B" w:rsidP="0074476B">
      <w:pPr>
        <w:numPr>
          <w:ilvl w:val="0"/>
          <w:numId w:val="10"/>
        </w:numPr>
        <w:spacing w:after="0" w:line="240" w:lineRule="auto"/>
        <w:jc w:val="both"/>
        <w:rPr>
          <w:rFonts w:eastAsia="Times New Roman" w:cstheme="minorHAnsi"/>
        </w:rPr>
      </w:pPr>
      <w:r w:rsidRPr="00AC7B3B">
        <w:rPr>
          <w:rFonts w:eastAsia="Times New Roman" w:cstheme="minorHAnsi"/>
        </w:rPr>
        <w:t>ne isporučuje uslugu u zadanim rokovima</w:t>
      </w:r>
    </w:p>
    <w:p w:rsidR="0074476B" w:rsidRPr="00AC7B3B" w:rsidRDefault="0074476B" w:rsidP="0074476B">
      <w:pPr>
        <w:numPr>
          <w:ilvl w:val="0"/>
          <w:numId w:val="10"/>
        </w:numPr>
        <w:spacing w:after="0" w:line="240" w:lineRule="auto"/>
        <w:jc w:val="both"/>
        <w:rPr>
          <w:rFonts w:eastAsia="Times New Roman" w:cstheme="minorHAnsi"/>
        </w:rPr>
      </w:pPr>
      <w:r w:rsidRPr="00AC7B3B">
        <w:rPr>
          <w:rFonts w:eastAsia="Times New Roman" w:cstheme="minorHAnsi"/>
        </w:rPr>
        <w:t>ne odaziva se na poziv Naručitelja u ugovorenom roku</w:t>
      </w:r>
    </w:p>
    <w:p w:rsidR="0074476B" w:rsidRPr="00AC7B3B" w:rsidRDefault="0074476B" w:rsidP="0074476B">
      <w:pPr>
        <w:numPr>
          <w:ilvl w:val="0"/>
          <w:numId w:val="10"/>
        </w:numPr>
        <w:spacing w:after="0" w:line="240" w:lineRule="auto"/>
        <w:jc w:val="both"/>
        <w:rPr>
          <w:rFonts w:eastAsia="Times New Roman" w:cstheme="minorHAnsi"/>
        </w:rPr>
      </w:pPr>
      <w:r w:rsidRPr="00AC7B3B">
        <w:rPr>
          <w:rFonts w:eastAsia="Times New Roman" w:cstheme="minorHAnsi"/>
        </w:rPr>
        <w:t>ne pridržava se cijena navedenih u ponudi koja je sastavni dio ovog ugovora</w:t>
      </w:r>
    </w:p>
    <w:p w:rsidR="007F642E" w:rsidRPr="00AC7B3B" w:rsidRDefault="007F642E" w:rsidP="007F642E">
      <w:pPr>
        <w:spacing w:after="0"/>
        <w:ind w:left="720"/>
        <w:jc w:val="both"/>
        <w:rPr>
          <w:rFonts w:cstheme="minorHAnsi"/>
        </w:rPr>
      </w:pPr>
    </w:p>
    <w:p w:rsidR="007F642E" w:rsidRPr="00AC7B3B" w:rsidRDefault="007F642E" w:rsidP="007F642E">
      <w:pPr>
        <w:spacing w:after="0"/>
        <w:jc w:val="both"/>
        <w:rPr>
          <w:rFonts w:cstheme="minorHAnsi"/>
        </w:rPr>
      </w:pPr>
      <w:r w:rsidRPr="00AC7B3B">
        <w:rPr>
          <w:rFonts w:cstheme="minorHAnsi"/>
        </w:rPr>
        <w:t>Izvršitelj zadržava pravo jednostranog raskida Ugovora ukoliko:</w:t>
      </w:r>
    </w:p>
    <w:p w:rsidR="007F642E" w:rsidRPr="00AC7B3B" w:rsidRDefault="007F642E" w:rsidP="007F642E">
      <w:pPr>
        <w:pStyle w:val="BodyText1"/>
        <w:numPr>
          <w:ilvl w:val="0"/>
          <w:numId w:val="11"/>
        </w:numPr>
        <w:shd w:val="clear" w:color="auto" w:fill="auto"/>
        <w:spacing w:before="0" w:after="0" w:line="240" w:lineRule="auto"/>
        <w:jc w:val="both"/>
        <w:rPr>
          <w:rFonts w:asciiTheme="minorHAnsi" w:hAnsiTheme="minorHAnsi" w:cstheme="minorHAnsi"/>
        </w:rPr>
      </w:pPr>
      <w:r w:rsidRPr="00AC7B3B">
        <w:rPr>
          <w:rFonts w:asciiTheme="minorHAnsi" w:hAnsiTheme="minorHAnsi" w:cstheme="minorHAnsi"/>
        </w:rPr>
        <w:t>dođe u situaciju da zbog izvanrednih događaja koji se nisu mogli predvidjeti, izbjeći ili spriječiti, ne može izvesti ugovorene obveze.</w:t>
      </w:r>
    </w:p>
    <w:p w:rsidR="0074476B" w:rsidRPr="00AC7B3B" w:rsidRDefault="0074476B" w:rsidP="007F642E">
      <w:pPr>
        <w:spacing w:after="0"/>
        <w:jc w:val="both"/>
        <w:rPr>
          <w:rFonts w:cstheme="minorHAnsi"/>
        </w:rPr>
      </w:pPr>
    </w:p>
    <w:p w:rsidR="007F642E" w:rsidRPr="00AC7B3B" w:rsidRDefault="007F642E" w:rsidP="007F642E">
      <w:pPr>
        <w:spacing w:after="0"/>
        <w:jc w:val="both"/>
        <w:rPr>
          <w:rFonts w:cstheme="minorHAnsi"/>
        </w:rPr>
      </w:pPr>
      <w:r w:rsidRPr="00AC7B3B">
        <w:rPr>
          <w:rFonts w:cstheme="minorHAnsi"/>
        </w:rPr>
        <w:t>Ugovor se raskida pisanom izjavom koju ugovorna strana koja raskida Ugovor dostavlja drugoj ugovornoj strani. U pisanoj izjavi mora biti naznačen temelj prema kojem se traži raskid Ugovora. Rok za raskid ugovora je 15 ( petnaest ) dana od dana dostave pisanog izvješća o raskidu ugovora.</w:t>
      </w:r>
    </w:p>
    <w:p w:rsidR="007F642E" w:rsidRPr="00AC7B3B" w:rsidRDefault="007F642E" w:rsidP="007F642E">
      <w:pPr>
        <w:pStyle w:val="BodyText1"/>
        <w:shd w:val="clear" w:color="auto" w:fill="auto"/>
        <w:tabs>
          <w:tab w:val="left" w:pos="663"/>
        </w:tabs>
        <w:spacing w:before="0" w:after="0" w:line="240" w:lineRule="auto"/>
        <w:ind w:firstLine="0"/>
        <w:jc w:val="both"/>
        <w:rPr>
          <w:rFonts w:asciiTheme="minorHAnsi" w:hAnsiTheme="minorHAnsi" w:cstheme="minorHAnsi"/>
        </w:rPr>
      </w:pPr>
      <w:r w:rsidRPr="00AC7B3B">
        <w:rPr>
          <w:rFonts w:asciiTheme="minorHAnsi" w:hAnsiTheme="minorHAnsi" w:cstheme="minorHAnsi"/>
        </w:rPr>
        <w:t>Ako ugovorne strane sporazumno raskinu Ugovor, tim sporazumom će riješiti i sva sporna pitanja nastala raskidom Ugovora.</w:t>
      </w:r>
    </w:p>
    <w:p w:rsidR="00FF6C80" w:rsidRPr="00AC7B3B" w:rsidRDefault="00FF6C80" w:rsidP="00FF6C80">
      <w:pPr>
        <w:spacing w:after="0"/>
        <w:jc w:val="center"/>
        <w:rPr>
          <w:rFonts w:cstheme="minorHAnsi"/>
          <w:b/>
        </w:rPr>
      </w:pPr>
      <w:r w:rsidRPr="00AC7B3B">
        <w:rPr>
          <w:rFonts w:cstheme="minorHAnsi"/>
          <w:b/>
        </w:rPr>
        <w:t>JAMSTVA</w:t>
      </w:r>
    </w:p>
    <w:p w:rsidR="00FF6C80" w:rsidRPr="00AC7B3B" w:rsidRDefault="00FF6C80" w:rsidP="00FF6C80">
      <w:pPr>
        <w:spacing w:after="0"/>
        <w:jc w:val="center"/>
        <w:rPr>
          <w:rFonts w:cstheme="minorHAnsi"/>
        </w:rPr>
      </w:pPr>
    </w:p>
    <w:p w:rsidR="00FF6C80" w:rsidRPr="00AC7B3B" w:rsidRDefault="00FF6C80" w:rsidP="00FF6C80">
      <w:pPr>
        <w:spacing w:after="0"/>
        <w:jc w:val="center"/>
        <w:rPr>
          <w:rFonts w:cstheme="minorHAnsi"/>
        </w:rPr>
      </w:pPr>
      <w:r w:rsidRPr="00AC7B3B">
        <w:rPr>
          <w:rFonts w:cstheme="minorHAnsi"/>
        </w:rPr>
        <w:t>Članak 8.</w:t>
      </w:r>
    </w:p>
    <w:p w:rsidR="00FF6C80" w:rsidRPr="00AC7B3B" w:rsidRDefault="00FF6C80" w:rsidP="00FF6C80">
      <w:pPr>
        <w:jc w:val="both"/>
        <w:rPr>
          <w:rFonts w:cstheme="minorHAnsi"/>
          <w:b/>
          <w:bCs/>
        </w:rPr>
      </w:pPr>
      <w:r w:rsidRPr="00AC7B3B">
        <w:rPr>
          <w:rFonts w:cstheme="minorHAnsi"/>
          <w:b/>
          <w:bCs/>
        </w:rPr>
        <w:t xml:space="preserve">Jamstvo za uredno ispunjenje ugovora za slučaj povrede ugovornih obveza </w:t>
      </w:r>
    </w:p>
    <w:p w:rsidR="00FF6C80" w:rsidRPr="00AC7B3B" w:rsidRDefault="0023645A" w:rsidP="00FF6C80">
      <w:pPr>
        <w:jc w:val="both"/>
        <w:rPr>
          <w:rFonts w:cstheme="minorHAnsi"/>
        </w:rPr>
      </w:pPr>
      <w:r w:rsidRPr="00AC7B3B">
        <w:rPr>
          <w:rFonts w:eastAsia="Times New Roman" w:cstheme="minorHAnsi"/>
        </w:rPr>
        <w:t>Izvršitelj je</w:t>
      </w:r>
      <w:r w:rsidR="00FF6C80" w:rsidRPr="00AC7B3B">
        <w:rPr>
          <w:rFonts w:eastAsia="Times New Roman" w:cstheme="minorHAnsi"/>
        </w:rPr>
        <w:t xml:space="preserve"> obvezan</w:t>
      </w:r>
      <w:r w:rsidR="00FF6C80" w:rsidRPr="00AC7B3B">
        <w:rPr>
          <w:rFonts w:cstheme="minorHAnsi"/>
        </w:rPr>
        <w:t xml:space="preserve"> dostaviti jamstvo za uredno ispunjenje ugovora za slučaj povrede ugovornih obveza najkasnije u roku od 8 (osam) dana od dana potpisa ovog Ugovora, u visini od 10% (deset posto) u apsolutnom iznosu bez PDV-a.</w:t>
      </w:r>
    </w:p>
    <w:p w:rsidR="00FF6C80" w:rsidRPr="00AC7B3B" w:rsidRDefault="00FF6C80" w:rsidP="00FF6C80">
      <w:pPr>
        <w:pStyle w:val="ListParagraph"/>
        <w:ind w:left="0"/>
        <w:jc w:val="both"/>
        <w:rPr>
          <w:rFonts w:cstheme="minorHAnsi"/>
        </w:rPr>
      </w:pPr>
      <w:r w:rsidRPr="00AC7B3B">
        <w:rPr>
          <w:rFonts w:cstheme="minorHAnsi"/>
        </w:rPr>
        <w:t xml:space="preserve">Jamstvo </w:t>
      </w:r>
      <w:r w:rsidRPr="00AC7B3B">
        <w:rPr>
          <w:rFonts w:cstheme="minorHAnsi"/>
          <w:bCs/>
        </w:rPr>
        <w:t>za uredno ispunjenje ugovora</w:t>
      </w:r>
      <w:r w:rsidRPr="00AC7B3B">
        <w:rPr>
          <w:rFonts w:cstheme="minorHAnsi"/>
          <w:b/>
          <w:bCs/>
        </w:rPr>
        <w:t xml:space="preserve"> </w:t>
      </w:r>
      <w:r w:rsidRPr="00AC7B3B">
        <w:rPr>
          <w:rFonts w:cstheme="minorHAnsi"/>
        </w:rPr>
        <w:t>se dostavlja u jednom od oblika:</w:t>
      </w:r>
    </w:p>
    <w:p w:rsidR="00FF6C80" w:rsidRPr="00AC7B3B" w:rsidRDefault="00FF6C80" w:rsidP="00FF6C80">
      <w:pPr>
        <w:pStyle w:val="ListParagraph"/>
        <w:ind w:left="0"/>
        <w:jc w:val="both"/>
        <w:rPr>
          <w:rFonts w:cstheme="minorHAnsi"/>
        </w:rPr>
      </w:pPr>
      <w:r w:rsidRPr="00AC7B3B">
        <w:rPr>
          <w:rFonts w:cstheme="minorHAnsi"/>
        </w:rPr>
        <w:t xml:space="preserve">1. bjanko zadužnice (s javnobilježnički ovjerenim potpisom osobe ovlaštene za zastupanje, popunjena u skladu s Pravilnikom o obliku i sadržaju bjanko zadužnice (NN 115/2012) ili </w:t>
      </w:r>
    </w:p>
    <w:p w:rsidR="00FF6C80" w:rsidRPr="00AC7B3B" w:rsidRDefault="00FF6C80" w:rsidP="00FF6C80">
      <w:pPr>
        <w:pStyle w:val="ListParagraph"/>
        <w:ind w:left="0"/>
        <w:jc w:val="both"/>
        <w:rPr>
          <w:rFonts w:cstheme="minorHAnsi"/>
        </w:rPr>
      </w:pPr>
      <w:r w:rsidRPr="00AC7B3B">
        <w:rPr>
          <w:rFonts w:cstheme="minorHAnsi"/>
        </w:rPr>
        <w:t>2. bankarske garancije ( mora biti bezuvjetna na “prvi poziv“ i „bez prigovora“ ) ili</w:t>
      </w:r>
    </w:p>
    <w:p w:rsidR="00FF6C80" w:rsidRPr="00AC7B3B" w:rsidRDefault="00FF6C80" w:rsidP="00FF6C80">
      <w:pPr>
        <w:pStyle w:val="ListParagraph"/>
        <w:ind w:left="0"/>
        <w:jc w:val="both"/>
        <w:rPr>
          <w:rFonts w:cstheme="minorHAnsi"/>
        </w:rPr>
      </w:pPr>
      <w:r w:rsidRPr="00AC7B3B">
        <w:rPr>
          <w:rFonts w:cstheme="minorHAnsi"/>
        </w:rPr>
        <w:t>3. novčanog pologa - IBAN HR1210010051863000160, model 64, u pozivu na broj upisati: 9725-26459-23953-4220 – upisati JUG.</w:t>
      </w:r>
    </w:p>
    <w:p w:rsidR="00FF6C80" w:rsidRPr="00AC7B3B" w:rsidRDefault="00FF6C80" w:rsidP="00FF6C80">
      <w:pPr>
        <w:spacing w:after="0" w:line="240" w:lineRule="auto"/>
        <w:jc w:val="both"/>
        <w:rPr>
          <w:rFonts w:eastAsia="Times New Roman" w:cstheme="minorHAnsi"/>
        </w:rPr>
      </w:pPr>
      <w:r w:rsidRPr="00AC7B3B">
        <w:rPr>
          <w:rFonts w:eastAsia="Times New Roman" w:cstheme="minorHAnsi"/>
          <w:u w:val="single"/>
        </w:rPr>
        <w:t>Naručitelj će aktivirati jamstvo za uredno ispunjenje Ugovora u ukupnom iznosu u slučaju povrede ugovornih obveza (koje za posljedicu imaju neispunjenje ugovora ili neuredno ispunjenje) navedenih u Ugovoru.</w:t>
      </w:r>
    </w:p>
    <w:p w:rsidR="00FF6C80" w:rsidRPr="00AC7B3B" w:rsidRDefault="00FF6C80" w:rsidP="00FF6C80">
      <w:pPr>
        <w:spacing w:after="0" w:line="240" w:lineRule="auto"/>
        <w:jc w:val="both"/>
        <w:rPr>
          <w:rFonts w:eastAsia="Times New Roman" w:cstheme="minorHAnsi"/>
        </w:rPr>
      </w:pPr>
    </w:p>
    <w:p w:rsidR="00FF6C80" w:rsidRPr="00AC7B3B" w:rsidRDefault="00FF6C80" w:rsidP="00FF6C80">
      <w:pPr>
        <w:spacing w:after="0"/>
        <w:jc w:val="both"/>
        <w:rPr>
          <w:rFonts w:cstheme="minorHAnsi"/>
          <w:b/>
        </w:rPr>
      </w:pPr>
      <w:r w:rsidRPr="00AC7B3B">
        <w:rPr>
          <w:rFonts w:eastAsia="Times New Roman" w:cstheme="minorHAnsi"/>
        </w:rPr>
        <w:t xml:space="preserve">Ako jamstvo za uredno ispunjenje Ugovora za slučaj povrede ugovornih obveza ne bude naplaćeno, Naručitelj će ga vratiti </w:t>
      </w:r>
      <w:r w:rsidR="0023645A" w:rsidRPr="00AC7B3B">
        <w:rPr>
          <w:rFonts w:eastAsia="Times New Roman" w:cstheme="minorHAnsi"/>
        </w:rPr>
        <w:t>Izvršitelju</w:t>
      </w:r>
      <w:r w:rsidRPr="00AC7B3B">
        <w:rPr>
          <w:rFonts w:eastAsia="Times New Roman" w:cstheme="minorHAnsi"/>
        </w:rPr>
        <w:t xml:space="preserve"> nakon proteka roka na koji je Ugovor sklopljen i respiro perioda od 30 dana, a presliku jamstva pohraniti.</w:t>
      </w:r>
    </w:p>
    <w:p w:rsidR="007F642E" w:rsidRPr="00AC7B3B" w:rsidRDefault="007F642E" w:rsidP="007F642E">
      <w:pPr>
        <w:spacing w:after="0"/>
        <w:jc w:val="center"/>
        <w:rPr>
          <w:rFonts w:cstheme="minorHAnsi"/>
          <w:b/>
        </w:rPr>
      </w:pPr>
      <w:r w:rsidRPr="00AC7B3B">
        <w:rPr>
          <w:rFonts w:cstheme="minorHAnsi"/>
          <w:b/>
        </w:rPr>
        <w:lastRenderedPageBreak/>
        <w:t>PRIJELAZNE I ZAVRŠNE ODREDBE</w:t>
      </w:r>
    </w:p>
    <w:p w:rsidR="00FF6C80" w:rsidRPr="00AC7B3B" w:rsidRDefault="00FF6C80" w:rsidP="007F642E">
      <w:pPr>
        <w:spacing w:after="0"/>
        <w:jc w:val="both"/>
        <w:rPr>
          <w:rFonts w:cstheme="minorHAnsi"/>
        </w:rPr>
      </w:pPr>
    </w:p>
    <w:p w:rsidR="00FF6C80" w:rsidRPr="00AC7B3B" w:rsidRDefault="00FF6C80" w:rsidP="00FF6C80">
      <w:pPr>
        <w:spacing w:after="0"/>
        <w:jc w:val="center"/>
        <w:rPr>
          <w:rFonts w:cstheme="minorHAnsi"/>
        </w:rPr>
      </w:pPr>
      <w:r w:rsidRPr="00AC7B3B">
        <w:rPr>
          <w:rFonts w:cstheme="minorHAnsi"/>
        </w:rPr>
        <w:t>Članak 9.</w:t>
      </w:r>
    </w:p>
    <w:p w:rsidR="007F642E" w:rsidRPr="00AC7B3B" w:rsidRDefault="007F642E" w:rsidP="007F642E">
      <w:pPr>
        <w:spacing w:after="0"/>
        <w:jc w:val="both"/>
        <w:rPr>
          <w:rFonts w:cstheme="minorHAnsi"/>
        </w:rPr>
      </w:pPr>
      <w:r w:rsidRPr="00AC7B3B">
        <w:rPr>
          <w:rFonts w:cstheme="minorHAnsi"/>
        </w:rPr>
        <w:t>Za sve druge obveze iz ovog Ugovora, a koje stranke nisu ugovorile primjenjivat će se odredbe Zakona o obveznim odnosima.</w:t>
      </w:r>
    </w:p>
    <w:p w:rsidR="007F642E" w:rsidRPr="00AC7B3B" w:rsidRDefault="007F642E" w:rsidP="007F642E">
      <w:pPr>
        <w:spacing w:after="0"/>
        <w:jc w:val="center"/>
        <w:rPr>
          <w:rFonts w:cstheme="minorHAnsi"/>
        </w:rPr>
      </w:pPr>
      <w:r w:rsidRPr="00AC7B3B">
        <w:rPr>
          <w:rFonts w:cstheme="minorHAnsi"/>
        </w:rPr>
        <w:t xml:space="preserve">Članak </w:t>
      </w:r>
      <w:r w:rsidR="00FF6C80" w:rsidRPr="00AC7B3B">
        <w:rPr>
          <w:rFonts w:cstheme="minorHAnsi"/>
        </w:rPr>
        <w:t>10</w:t>
      </w:r>
      <w:r w:rsidRPr="00AC7B3B">
        <w:rPr>
          <w:rFonts w:cstheme="minorHAnsi"/>
        </w:rPr>
        <w:t>.</w:t>
      </w:r>
    </w:p>
    <w:p w:rsidR="007F642E" w:rsidRPr="00AC7B3B" w:rsidRDefault="007F642E" w:rsidP="007F642E">
      <w:pPr>
        <w:spacing w:after="0"/>
        <w:jc w:val="both"/>
        <w:rPr>
          <w:rFonts w:cstheme="minorHAnsi"/>
        </w:rPr>
      </w:pPr>
      <w:r w:rsidRPr="00AC7B3B">
        <w:rPr>
          <w:rFonts w:cstheme="minorHAnsi"/>
        </w:rPr>
        <w:t>Eventualne sporove vezane uz provedbu ovog Ugovora, ugovorne strane će pokušati riješiti sporazumno, a u slučaju nemogućnosti postizanja sporazuma priznaju nadležnost stvarno nadležnog suda u Zagrebu.</w:t>
      </w:r>
    </w:p>
    <w:p w:rsidR="007F642E" w:rsidRPr="00AC7B3B" w:rsidRDefault="007F642E" w:rsidP="007F642E">
      <w:pPr>
        <w:spacing w:after="0"/>
        <w:jc w:val="both"/>
        <w:rPr>
          <w:rFonts w:cstheme="minorHAnsi"/>
        </w:rPr>
      </w:pPr>
    </w:p>
    <w:p w:rsidR="007F642E" w:rsidRPr="00AC7B3B" w:rsidRDefault="007F642E" w:rsidP="007F642E">
      <w:pPr>
        <w:pStyle w:val="BodyText1"/>
        <w:shd w:val="clear" w:color="auto" w:fill="auto"/>
        <w:spacing w:before="0" w:after="0" w:line="240" w:lineRule="auto"/>
        <w:ind w:firstLine="0"/>
        <w:jc w:val="center"/>
        <w:rPr>
          <w:rFonts w:asciiTheme="minorHAnsi" w:hAnsiTheme="minorHAnsi" w:cstheme="minorHAnsi"/>
        </w:rPr>
      </w:pPr>
      <w:r w:rsidRPr="00AC7B3B">
        <w:rPr>
          <w:rFonts w:asciiTheme="minorHAnsi" w:hAnsiTheme="minorHAnsi" w:cstheme="minorHAnsi"/>
        </w:rPr>
        <w:t>Članak 1</w:t>
      </w:r>
      <w:r w:rsidR="00FF6C80" w:rsidRPr="00AC7B3B">
        <w:rPr>
          <w:rFonts w:asciiTheme="minorHAnsi" w:hAnsiTheme="minorHAnsi" w:cstheme="minorHAnsi"/>
        </w:rPr>
        <w:t>1</w:t>
      </w:r>
      <w:r w:rsidRPr="00AC7B3B">
        <w:rPr>
          <w:rFonts w:asciiTheme="minorHAnsi" w:hAnsiTheme="minorHAnsi" w:cstheme="minorHAnsi"/>
        </w:rPr>
        <w:t>.</w:t>
      </w:r>
    </w:p>
    <w:p w:rsidR="007F642E" w:rsidRPr="00AC7B3B" w:rsidRDefault="007F642E" w:rsidP="007F642E">
      <w:pPr>
        <w:pStyle w:val="BodyText1"/>
        <w:shd w:val="clear" w:color="auto" w:fill="auto"/>
        <w:spacing w:before="0" w:after="0" w:line="240" w:lineRule="auto"/>
        <w:ind w:firstLine="0"/>
        <w:jc w:val="both"/>
        <w:rPr>
          <w:rFonts w:asciiTheme="minorHAnsi" w:hAnsiTheme="minorHAnsi" w:cstheme="minorHAnsi"/>
        </w:rPr>
      </w:pPr>
      <w:r w:rsidRPr="00AC7B3B">
        <w:rPr>
          <w:rFonts w:asciiTheme="minorHAnsi" w:hAnsiTheme="minorHAnsi" w:cstheme="minorHAnsi"/>
        </w:rPr>
        <w:t>Ugovor je sklopljen kada ga potpišu ovlašteni predstavnici obje ugovorne strane.</w:t>
      </w:r>
    </w:p>
    <w:p w:rsidR="007F642E" w:rsidRPr="00AC7B3B" w:rsidRDefault="007F642E" w:rsidP="007F642E">
      <w:pPr>
        <w:pStyle w:val="BodyText1"/>
        <w:shd w:val="clear" w:color="auto" w:fill="auto"/>
        <w:spacing w:before="0" w:after="0" w:line="240" w:lineRule="auto"/>
        <w:ind w:firstLine="0"/>
        <w:jc w:val="both"/>
        <w:rPr>
          <w:rFonts w:asciiTheme="minorHAnsi" w:hAnsiTheme="minorHAnsi" w:cstheme="minorHAnsi"/>
        </w:rPr>
      </w:pPr>
    </w:p>
    <w:p w:rsidR="007F642E" w:rsidRPr="00AC7B3B" w:rsidRDefault="007F642E" w:rsidP="007F642E">
      <w:pPr>
        <w:spacing w:after="0"/>
        <w:jc w:val="center"/>
        <w:rPr>
          <w:rFonts w:cstheme="minorHAnsi"/>
        </w:rPr>
      </w:pPr>
      <w:r w:rsidRPr="00AC7B3B">
        <w:rPr>
          <w:rFonts w:cstheme="minorHAnsi"/>
        </w:rPr>
        <w:t>Članak 1</w:t>
      </w:r>
      <w:r w:rsidR="00FF6C80" w:rsidRPr="00AC7B3B">
        <w:rPr>
          <w:rFonts w:cstheme="minorHAnsi"/>
        </w:rPr>
        <w:t>2</w:t>
      </w:r>
      <w:r w:rsidRPr="00AC7B3B">
        <w:rPr>
          <w:rFonts w:cstheme="minorHAnsi"/>
        </w:rPr>
        <w:t>.</w:t>
      </w:r>
    </w:p>
    <w:p w:rsidR="007F642E" w:rsidRPr="00AC7B3B" w:rsidRDefault="007F642E" w:rsidP="007F642E">
      <w:pPr>
        <w:spacing w:after="0"/>
        <w:jc w:val="both"/>
        <w:rPr>
          <w:rFonts w:cstheme="minorHAnsi"/>
        </w:rPr>
      </w:pPr>
      <w:r w:rsidRPr="00AC7B3B">
        <w:rPr>
          <w:rFonts w:cstheme="minorHAnsi"/>
        </w:rPr>
        <w:t>Ovaj Ugovor sklopljen je u četiri (4) istovjetna primjerka, od kojih svaki ima dokazanu snagu izvornika, po dva (2) za svaku ugovornu stranu.</w:t>
      </w:r>
    </w:p>
    <w:p w:rsidR="007F642E" w:rsidRPr="00AC7B3B" w:rsidRDefault="007F642E" w:rsidP="007F642E">
      <w:pPr>
        <w:spacing w:after="0"/>
        <w:rPr>
          <w:rFonts w:cstheme="minorHAnsi"/>
        </w:rPr>
      </w:pPr>
    </w:p>
    <w:p w:rsidR="007F642E" w:rsidRPr="00AC7B3B" w:rsidRDefault="007F642E" w:rsidP="007F642E">
      <w:pPr>
        <w:spacing w:after="0"/>
        <w:rPr>
          <w:rFonts w:cstheme="minorHAnsi"/>
        </w:rPr>
      </w:pPr>
      <w:r w:rsidRPr="00AC7B3B">
        <w:rPr>
          <w:rFonts w:cstheme="minorHAnsi"/>
        </w:rPr>
        <w:t>ur.br. 01-xxxx-xx-2020</w:t>
      </w:r>
    </w:p>
    <w:p w:rsidR="007F642E" w:rsidRPr="00AC7B3B" w:rsidRDefault="007F642E" w:rsidP="007F642E">
      <w:pPr>
        <w:spacing w:after="0"/>
        <w:rPr>
          <w:rFonts w:cstheme="minorHAnsi"/>
        </w:rPr>
      </w:pPr>
      <w:r w:rsidRPr="00AC7B3B">
        <w:rPr>
          <w:rFonts w:cstheme="minorHAnsi"/>
        </w:rPr>
        <w:t>U Zagrebu, xx.xx.2020.</w:t>
      </w:r>
    </w:p>
    <w:p w:rsidR="007F642E" w:rsidRPr="00AC7B3B" w:rsidRDefault="007F642E" w:rsidP="007F642E">
      <w:pPr>
        <w:spacing w:after="0"/>
        <w:rPr>
          <w:rFonts w:cstheme="minorHAnsi"/>
        </w:rPr>
      </w:pPr>
    </w:p>
    <w:p w:rsidR="007F642E" w:rsidRPr="00AC7B3B" w:rsidRDefault="007F642E" w:rsidP="007F642E">
      <w:pPr>
        <w:spacing w:after="0"/>
        <w:rPr>
          <w:rFonts w:cstheme="minorHAnsi"/>
        </w:rPr>
      </w:pPr>
      <w:r w:rsidRPr="00AC7B3B">
        <w:rPr>
          <w:rFonts w:cstheme="minorHAnsi"/>
        </w:rPr>
        <w:t>Izvršitelj:</w:t>
      </w:r>
      <w:r w:rsidRPr="00AC7B3B">
        <w:rPr>
          <w:rFonts w:cstheme="minorHAnsi"/>
        </w:rPr>
        <w:tab/>
        <w:t xml:space="preserve">                      </w:t>
      </w:r>
      <w:r w:rsidRPr="00AC7B3B">
        <w:rPr>
          <w:rFonts w:cstheme="minorHAnsi"/>
        </w:rPr>
        <w:tab/>
      </w:r>
      <w:r w:rsidRPr="00AC7B3B">
        <w:rPr>
          <w:rFonts w:cstheme="minorHAnsi"/>
        </w:rPr>
        <w:tab/>
      </w:r>
      <w:r w:rsidRPr="00AC7B3B">
        <w:rPr>
          <w:rFonts w:cstheme="minorHAnsi"/>
        </w:rPr>
        <w:tab/>
      </w:r>
      <w:r w:rsidRPr="00AC7B3B">
        <w:rPr>
          <w:rFonts w:cstheme="minorHAnsi"/>
        </w:rPr>
        <w:tab/>
      </w:r>
      <w:r w:rsidRPr="00AC7B3B">
        <w:rPr>
          <w:rFonts w:cstheme="minorHAnsi"/>
        </w:rPr>
        <w:tab/>
      </w:r>
      <w:r w:rsidRPr="00AC7B3B">
        <w:rPr>
          <w:rFonts w:cstheme="minorHAnsi"/>
        </w:rPr>
        <w:tab/>
      </w:r>
      <w:r w:rsidRPr="00AC7B3B">
        <w:rPr>
          <w:rFonts w:cstheme="minorHAnsi"/>
        </w:rPr>
        <w:tab/>
      </w:r>
      <w:r w:rsidRPr="00AC7B3B">
        <w:rPr>
          <w:rFonts w:cstheme="minorHAnsi"/>
        </w:rPr>
        <w:tab/>
        <w:t xml:space="preserve">                      </w:t>
      </w:r>
      <w:r w:rsidR="00AC7B3B">
        <w:rPr>
          <w:rFonts w:cstheme="minorHAnsi"/>
        </w:rPr>
        <w:t xml:space="preserve">      </w:t>
      </w:r>
      <w:r w:rsidRPr="00AC7B3B">
        <w:rPr>
          <w:rFonts w:cstheme="minorHAnsi"/>
        </w:rPr>
        <w:t>Naručitelj:</w:t>
      </w:r>
    </w:p>
    <w:p w:rsidR="007F642E" w:rsidRPr="00AC7B3B" w:rsidRDefault="007F642E" w:rsidP="00C06EB6">
      <w:pPr>
        <w:spacing w:after="0" w:line="240" w:lineRule="auto"/>
        <w:jc w:val="center"/>
        <w:rPr>
          <w:rFonts w:cstheme="minorHAnsi"/>
        </w:rPr>
      </w:pPr>
    </w:p>
    <w:p w:rsidR="00C346A7" w:rsidRPr="00AC7B3B" w:rsidRDefault="00C346A7" w:rsidP="00C346A7">
      <w:pPr>
        <w:spacing w:after="0" w:line="240" w:lineRule="auto"/>
        <w:jc w:val="center"/>
        <w:rPr>
          <w:rFonts w:cstheme="minorHAnsi"/>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p w:rsidR="007F642E" w:rsidRPr="00D34971" w:rsidRDefault="007F642E" w:rsidP="00C06EB6">
      <w:pPr>
        <w:spacing w:after="0" w:line="240" w:lineRule="auto"/>
        <w:jc w:val="both"/>
        <w:rPr>
          <w:rFonts w:cstheme="minorHAnsi"/>
          <w:sz w:val="22"/>
        </w:rPr>
      </w:pPr>
    </w:p>
    <w:sectPr w:rsidR="007F642E" w:rsidRPr="00D34971" w:rsidSect="00D40A61">
      <w:pgSz w:w="11906" w:h="16838"/>
      <w:pgMar w:top="851" w:right="1134"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E6" w:rsidRDefault="00400EE6" w:rsidP="00ED7750">
      <w:pPr>
        <w:spacing w:after="0" w:line="240" w:lineRule="auto"/>
      </w:pPr>
      <w:r>
        <w:separator/>
      </w:r>
    </w:p>
  </w:endnote>
  <w:endnote w:type="continuationSeparator" w:id="0">
    <w:p w:rsidR="00400EE6" w:rsidRDefault="00400EE6" w:rsidP="00ED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77162"/>
      <w:docPartObj>
        <w:docPartGallery w:val="Page Numbers (Bottom of Page)"/>
        <w:docPartUnique/>
      </w:docPartObj>
    </w:sdtPr>
    <w:sdtEndPr>
      <w:rPr>
        <w:noProof/>
      </w:rPr>
    </w:sdtEndPr>
    <w:sdtContent>
      <w:p w:rsidR="00ED7750" w:rsidRDefault="00ED7750">
        <w:pPr>
          <w:pStyle w:val="Footer"/>
          <w:jc w:val="right"/>
        </w:pPr>
        <w:r>
          <w:fldChar w:fldCharType="begin"/>
        </w:r>
        <w:r>
          <w:instrText xml:space="preserve"> PAGE   \* MERGEFORMAT </w:instrText>
        </w:r>
        <w:r>
          <w:fldChar w:fldCharType="separate"/>
        </w:r>
        <w:r w:rsidR="00B459FF">
          <w:rPr>
            <w:noProof/>
          </w:rPr>
          <w:t>1</w:t>
        </w:r>
        <w:r>
          <w:rPr>
            <w:noProof/>
          </w:rPr>
          <w:fldChar w:fldCharType="end"/>
        </w:r>
      </w:p>
    </w:sdtContent>
  </w:sdt>
  <w:p w:rsidR="00ED7750" w:rsidRDefault="00ED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E6" w:rsidRDefault="00400EE6" w:rsidP="00ED7750">
      <w:pPr>
        <w:spacing w:after="0" w:line="240" w:lineRule="auto"/>
      </w:pPr>
      <w:r>
        <w:separator/>
      </w:r>
    </w:p>
  </w:footnote>
  <w:footnote w:type="continuationSeparator" w:id="0">
    <w:p w:rsidR="00400EE6" w:rsidRDefault="00400EE6" w:rsidP="00ED7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91A"/>
    <w:multiLevelType w:val="hybridMultilevel"/>
    <w:tmpl w:val="364EA05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C6FF9"/>
    <w:multiLevelType w:val="hybridMultilevel"/>
    <w:tmpl w:val="DCAEA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0F32E4"/>
    <w:multiLevelType w:val="multilevel"/>
    <w:tmpl w:val="342CDA6E"/>
    <w:lvl w:ilvl="0">
      <w:start w:val="7"/>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0E7802"/>
    <w:multiLevelType w:val="hybridMultilevel"/>
    <w:tmpl w:val="61A0B5D4"/>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C6B22"/>
    <w:multiLevelType w:val="hybridMultilevel"/>
    <w:tmpl w:val="A70E4A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D148C2"/>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90F7E31"/>
    <w:multiLevelType w:val="hybridMultilevel"/>
    <w:tmpl w:val="364EA05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9DE13C3"/>
    <w:multiLevelType w:val="hybridMultilevel"/>
    <w:tmpl w:val="13A058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BC4D15"/>
    <w:multiLevelType w:val="hybridMultilevel"/>
    <w:tmpl w:val="E320F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D94E3D"/>
    <w:multiLevelType w:val="hybridMultilevel"/>
    <w:tmpl w:val="D624DBB8"/>
    <w:lvl w:ilvl="0" w:tplc="B3765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41B4D1B"/>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3D66D2"/>
    <w:multiLevelType w:val="hybridMultilevel"/>
    <w:tmpl w:val="C58AB2B8"/>
    <w:lvl w:ilvl="0" w:tplc="B63216B0">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220A1C"/>
    <w:multiLevelType w:val="hybridMultilevel"/>
    <w:tmpl w:val="C160F892"/>
    <w:lvl w:ilvl="0" w:tplc="AE50BE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63120F"/>
    <w:multiLevelType w:val="hybridMultilevel"/>
    <w:tmpl w:val="225EDB28"/>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511829"/>
    <w:multiLevelType w:val="hybridMultilevel"/>
    <w:tmpl w:val="0688CF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D96B2C"/>
    <w:multiLevelType w:val="hybridMultilevel"/>
    <w:tmpl w:val="3D74102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854BE"/>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1"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2" w15:restartNumberingAfterBreak="0">
    <w:nsid w:val="52DB6DC8"/>
    <w:multiLevelType w:val="hybridMultilevel"/>
    <w:tmpl w:val="BF0A9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1C0B2F"/>
    <w:multiLevelType w:val="hybridMultilevel"/>
    <w:tmpl w:val="DCAEA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9"/>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24"/>
  </w:num>
  <w:num w:numId="11">
    <w:abstractNumId w:val="20"/>
  </w:num>
  <w:num w:numId="12">
    <w:abstractNumId w:val="15"/>
  </w:num>
  <w:num w:numId="13">
    <w:abstractNumId w:val="7"/>
  </w:num>
  <w:num w:numId="14">
    <w:abstractNumId w:val="11"/>
  </w:num>
  <w:num w:numId="15">
    <w:abstractNumId w:val="17"/>
  </w:num>
  <w:num w:numId="16">
    <w:abstractNumId w:val="8"/>
  </w:num>
  <w:num w:numId="17">
    <w:abstractNumId w:val="0"/>
  </w:num>
  <w:num w:numId="18">
    <w:abstractNumId w:val="23"/>
  </w:num>
  <w:num w:numId="19">
    <w:abstractNumId w:val="1"/>
  </w:num>
  <w:num w:numId="20">
    <w:abstractNumId w:val="3"/>
  </w:num>
  <w:num w:numId="21">
    <w:abstractNumId w:val="26"/>
  </w:num>
  <w:num w:numId="22">
    <w:abstractNumId w:val="25"/>
  </w:num>
  <w:num w:numId="23">
    <w:abstractNumId w:val="12"/>
  </w:num>
  <w:num w:numId="24">
    <w:abstractNumId w:val="6"/>
  </w:num>
  <w:num w:numId="25">
    <w:abstractNumId w:val="22"/>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8"/>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47F5"/>
    <w:rsid w:val="00031369"/>
    <w:rsid w:val="000454DB"/>
    <w:rsid w:val="0004559F"/>
    <w:rsid w:val="0004782B"/>
    <w:rsid w:val="00057550"/>
    <w:rsid w:val="00061B04"/>
    <w:rsid w:val="00091205"/>
    <w:rsid w:val="000B1091"/>
    <w:rsid w:val="000B3841"/>
    <w:rsid w:val="000C0947"/>
    <w:rsid w:val="000D2CA5"/>
    <w:rsid w:val="000F3EC0"/>
    <w:rsid w:val="00113A47"/>
    <w:rsid w:val="00121D52"/>
    <w:rsid w:val="0015437B"/>
    <w:rsid w:val="00154428"/>
    <w:rsid w:val="00156ACD"/>
    <w:rsid w:val="00164DD6"/>
    <w:rsid w:val="00185248"/>
    <w:rsid w:val="001A6751"/>
    <w:rsid w:val="001C00C3"/>
    <w:rsid w:val="001C2F37"/>
    <w:rsid w:val="001D3079"/>
    <w:rsid w:val="00204262"/>
    <w:rsid w:val="00207312"/>
    <w:rsid w:val="00216165"/>
    <w:rsid w:val="002203BF"/>
    <w:rsid w:val="0023266F"/>
    <w:rsid w:val="0023645A"/>
    <w:rsid w:val="002376A0"/>
    <w:rsid w:val="002936E0"/>
    <w:rsid w:val="002949C6"/>
    <w:rsid w:val="002A098C"/>
    <w:rsid w:val="002D7449"/>
    <w:rsid w:val="002E1415"/>
    <w:rsid w:val="002F12EA"/>
    <w:rsid w:val="002F2D19"/>
    <w:rsid w:val="00305003"/>
    <w:rsid w:val="00314340"/>
    <w:rsid w:val="003152E4"/>
    <w:rsid w:val="0031713D"/>
    <w:rsid w:val="00317FF8"/>
    <w:rsid w:val="003218BA"/>
    <w:rsid w:val="00344A38"/>
    <w:rsid w:val="00354630"/>
    <w:rsid w:val="00355E01"/>
    <w:rsid w:val="00367B3D"/>
    <w:rsid w:val="003734E1"/>
    <w:rsid w:val="003C1AC8"/>
    <w:rsid w:val="003C339C"/>
    <w:rsid w:val="003D001D"/>
    <w:rsid w:val="003D0F8A"/>
    <w:rsid w:val="003D1867"/>
    <w:rsid w:val="003F1FF3"/>
    <w:rsid w:val="00400C45"/>
    <w:rsid w:val="00400EE6"/>
    <w:rsid w:val="00401585"/>
    <w:rsid w:val="004151D6"/>
    <w:rsid w:val="004266C2"/>
    <w:rsid w:val="00442602"/>
    <w:rsid w:val="00445FA7"/>
    <w:rsid w:val="0045011C"/>
    <w:rsid w:val="00462227"/>
    <w:rsid w:val="00475E37"/>
    <w:rsid w:val="004849F8"/>
    <w:rsid w:val="004956FB"/>
    <w:rsid w:val="004B0240"/>
    <w:rsid w:val="004B1B24"/>
    <w:rsid w:val="004C48D0"/>
    <w:rsid w:val="004D3321"/>
    <w:rsid w:val="004E122C"/>
    <w:rsid w:val="004F2EE4"/>
    <w:rsid w:val="00500511"/>
    <w:rsid w:val="00502FCE"/>
    <w:rsid w:val="00527223"/>
    <w:rsid w:val="0053255D"/>
    <w:rsid w:val="00535D38"/>
    <w:rsid w:val="00537C57"/>
    <w:rsid w:val="00553838"/>
    <w:rsid w:val="0056351B"/>
    <w:rsid w:val="00564D99"/>
    <w:rsid w:val="00573C76"/>
    <w:rsid w:val="005773C1"/>
    <w:rsid w:val="005A033F"/>
    <w:rsid w:val="005E5205"/>
    <w:rsid w:val="005F0447"/>
    <w:rsid w:val="005F2FF8"/>
    <w:rsid w:val="005F41BC"/>
    <w:rsid w:val="00620E61"/>
    <w:rsid w:val="00663DA3"/>
    <w:rsid w:val="00675125"/>
    <w:rsid w:val="00695839"/>
    <w:rsid w:val="00697728"/>
    <w:rsid w:val="006D20DF"/>
    <w:rsid w:val="006D62A4"/>
    <w:rsid w:val="006E6C63"/>
    <w:rsid w:val="006F2947"/>
    <w:rsid w:val="006F29D7"/>
    <w:rsid w:val="007002E4"/>
    <w:rsid w:val="007024D6"/>
    <w:rsid w:val="007065F8"/>
    <w:rsid w:val="00723E7A"/>
    <w:rsid w:val="00734DB4"/>
    <w:rsid w:val="0074476B"/>
    <w:rsid w:val="007507F6"/>
    <w:rsid w:val="007524B4"/>
    <w:rsid w:val="00753FEC"/>
    <w:rsid w:val="00757E68"/>
    <w:rsid w:val="0076786C"/>
    <w:rsid w:val="00771AC1"/>
    <w:rsid w:val="00773037"/>
    <w:rsid w:val="00775E32"/>
    <w:rsid w:val="00787026"/>
    <w:rsid w:val="007B3DA2"/>
    <w:rsid w:val="007C3509"/>
    <w:rsid w:val="007C4C92"/>
    <w:rsid w:val="007C68BE"/>
    <w:rsid w:val="007C6AAE"/>
    <w:rsid w:val="007D1F77"/>
    <w:rsid w:val="007D7D6F"/>
    <w:rsid w:val="007E1B9A"/>
    <w:rsid w:val="007F0F64"/>
    <w:rsid w:val="007F1086"/>
    <w:rsid w:val="007F642E"/>
    <w:rsid w:val="00803581"/>
    <w:rsid w:val="00823FBD"/>
    <w:rsid w:val="008344DF"/>
    <w:rsid w:val="00835E0C"/>
    <w:rsid w:val="00837071"/>
    <w:rsid w:val="008374C0"/>
    <w:rsid w:val="0084213B"/>
    <w:rsid w:val="008554C9"/>
    <w:rsid w:val="008706FE"/>
    <w:rsid w:val="0087136E"/>
    <w:rsid w:val="00875F3B"/>
    <w:rsid w:val="008865CC"/>
    <w:rsid w:val="008931D5"/>
    <w:rsid w:val="008B0497"/>
    <w:rsid w:val="008B3A9D"/>
    <w:rsid w:val="008D2046"/>
    <w:rsid w:val="008D26BF"/>
    <w:rsid w:val="008E61BD"/>
    <w:rsid w:val="008E6F5F"/>
    <w:rsid w:val="008F0F12"/>
    <w:rsid w:val="0091121A"/>
    <w:rsid w:val="00912026"/>
    <w:rsid w:val="00930AD4"/>
    <w:rsid w:val="00930DA4"/>
    <w:rsid w:val="00936B86"/>
    <w:rsid w:val="00954A63"/>
    <w:rsid w:val="009615A9"/>
    <w:rsid w:val="00986084"/>
    <w:rsid w:val="00993561"/>
    <w:rsid w:val="009A3DCA"/>
    <w:rsid w:val="009A7A99"/>
    <w:rsid w:val="009B6A7E"/>
    <w:rsid w:val="009D3F69"/>
    <w:rsid w:val="009E172C"/>
    <w:rsid w:val="009E37C6"/>
    <w:rsid w:val="00A04D63"/>
    <w:rsid w:val="00A155FD"/>
    <w:rsid w:val="00A2493D"/>
    <w:rsid w:val="00A421AE"/>
    <w:rsid w:val="00A42905"/>
    <w:rsid w:val="00A4394C"/>
    <w:rsid w:val="00A83FC7"/>
    <w:rsid w:val="00A91C86"/>
    <w:rsid w:val="00A942C3"/>
    <w:rsid w:val="00A9491E"/>
    <w:rsid w:val="00AA0258"/>
    <w:rsid w:val="00AB76E7"/>
    <w:rsid w:val="00AC196F"/>
    <w:rsid w:val="00AC1E4C"/>
    <w:rsid w:val="00AC676E"/>
    <w:rsid w:val="00AC7B3B"/>
    <w:rsid w:val="00AD1B6F"/>
    <w:rsid w:val="00AD353A"/>
    <w:rsid w:val="00AE35CE"/>
    <w:rsid w:val="00B24ADB"/>
    <w:rsid w:val="00B459FF"/>
    <w:rsid w:val="00B6600F"/>
    <w:rsid w:val="00B75B90"/>
    <w:rsid w:val="00B76FB4"/>
    <w:rsid w:val="00BA5651"/>
    <w:rsid w:val="00BC000E"/>
    <w:rsid w:val="00BD4F2F"/>
    <w:rsid w:val="00BF26EE"/>
    <w:rsid w:val="00C056BF"/>
    <w:rsid w:val="00C06EB6"/>
    <w:rsid w:val="00C12AD4"/>
    <w:rsid w:val="00C22BEB"/>
    <w:rsid w:val="00C309AF"/>
    <w:rsid w:val="00C346A7"/>
    <w:rsid w:val="00C46A49"/>
    <w:rsid w:val="00C50043"/>
    <w:rsid w:val="00C52052"/>
    <w:rsid w:val="00C54D3A"/>
    <w:rsid w:val="00C57E14"/>
    <w:rsid w:val="00C601C9"/>
    <w:rsid w:val="00C61BDC"/>
    <w:rsid w:val="00C76164"/>
    <w:rsid w:val="00C77AC6"/>
    <w:rsid w:val="00C8537C"/>
    <w:rsid w:val="00CA5733"/>
    <w:rsid w:val="00CC094C"/>
    <w:rsid w:val="00CC39E1"/>
    <w:rsid w:val="00CC7446"/>
    <w:rsid w:val="00CD1114"/>
    <w:rsid w:val="00CD3E45"/>
    <w:rsid w:val="00CE04AD"/>
    <w:rsid w:val="00CE25E3"/>
    <w:rsid w:val="00CF0620"/>
    <w:rsid w:val="00D075FE"/>
    <w:rsid w:val="00D119DD"/>
    <w:rsid w:val="00D252C3"/>
    <w:rsid w:val="00D301EF"/>
    <w:rsid w:val="00D34971"/>
    <w:rsid w:val="00D40A61"/>
    <w:rsid w:val="00D448EB"/>
    <w:rsid w:val="00D478E3"/>
    <w:rsid w:val="00D503EC"/>
    <w:rsid w:val="00D550C6"/>
    <w:rsid w:val="00D56A79"/>
    <w:rsid w:val="00D64497"/>
    <w:rsid w:val="00D77DD2"/>
    <w:rsid w:val="00DC1F81"/>
    <w:rsid w:val="00DC2E2C"/>
    <w:rsid w:val="00DD57D6"/>
    <w:rsid w:val="00DD5E5C"/>
    <w:rsid w:val="00DE23EA"/>
    <w:rsid w:val="00DE4DE3"/>
    <w:rsid w:val="00DF495D"/>
    <w:rsid w:val="00DF5032"/>
    <w:rsid w:val="00DF7441"/>
    <w:rsid w:val="00E0672E"/>
    <w:rsid w:val="00E07E82"/>
    <w:rsid w:val="00E12348"/>
    <w:rsid w:val="00E146A7"/>
    <w:rsid w:val="00E158A3"/>
    <w:rsid w:val="00E22A17"/>
    <w:rsid w:val="00E25A26"/>
    <w:rsid w:val="00E77649"/>
    <w:rsid w:val="00E836B1"/>
    <w:rsid w:val="00E839D6"/>
    <w:rsid w:val="00E856B3"/>
    <w:rsid w:val="00EA680F"/>
    <w:rsid w:val="00EA6AB3"/>
    <w:rsid w:val="00ED7750"/>
    <w:rsid w:val="00EF4818"/>
    <w:rsid w:val="00EF7E31"/>
    <w:rsid w:val="00F120B5"/>
    <w:rsid w:val="00F14185"/>
    <w:rsid w:val="00F22FF4"/>
    <w:rsid w:val="00F27D63"/>
    <w:rsid w:val="00F42709"/>
    <w:rsid w:val="00F772B5"/>
    <w:rsid w:val="00F954AF"/>
    <w:rsid w:val="00FA3BB3"/>
    <w:rsid w:val="00FA6204"/>
    <w:rsid w:val="00FB0AC8"/>
    <w:rsid w:val="00FB724F"/>
    <w:rsid w:val="00FC11E8"/>
    <w:rsid w:val="00FD567E"/>
    <w:rsid w:val="00FF6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451CE-0EEC-4CA2-BF59-10F41035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hr-HR"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71"/>
  </w:style>
  <w:style w:type="paragraph" w:styleId="Heading1">
    <w:name w:val="heading 1"/>
    <w:basedOn w:val="Normal"/>
    <w:next w:val="Normal"/>
    <w:link w:val="Heading1Char"/>
    <w:uiPriority w:val="9"/>
    <w:qFormat/>
    <w:locked/>
    <w:rsid w:val="00D34971"/>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locked/>
    <w:rsid w:val="00D349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locked/>
    <w:rsid w:val="00D34971"/>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locked/>
    <w:rsid w:val="00D349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D34971"/>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locked/>
    <w:rsid w:val="00D34971"/>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locked/>
    <w:rsid w:val="00D34971"/>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locked/>
    <w:rsid w:val="00D34971"/>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locked/>
    <w:rsid w:val="00D34971"/>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4971"/>
    <w:pPr>
      <w:spacing w:after="0" w:line="240" w:lineRule="auto"/>
    </w:p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D34971"/>
    <w:pPr>
      <w:ind w:left="720"/>
      <w:contextualSpacing/>
    </w:p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4971"/>
    <w:rPr>
      <w:rFonts w:asciiTheme="majorHAnsi" w:eastAsiaTheme="majorEastAsia" w:hAnsiTheme="majorHAnsi" w:cstheme="majorBidi"/>
      <w:color w:val="404040" w:themeColor="text1" w:themeTint="BF"/>
      <w:sz w:val="28"/>
      <w:szCs w:val="28"/>
    </w:rPr>
  </w:style>
  <w:style w:type="paragraph" w:customStyle="1" w:styleId="tekstbezuvlake">
    <w:name w:val="tekst bez uvlake"/>
    <w:basedOn w:val="Normal"/>
    <w:rsid w:val="00695839"/>
    <w:pPr>
      <w:spacing w:line="240" w:lineRule="auto"/>
      <w:jc w:val="both"/>
    </w:pPr>
    <w:rPr>
      <w:rFonts w:eastAsia="Times New Roman"/>
      <w:sz w:val="24"/>
    </w:rPr>
  </w:style>
  <w:style w:type="paragraph" w:customStyle="1" w:styleId="teksttabcrta">
    <w:name w:val="tekst tab crta"/>
    <w:basedOn w:val="Normal"/>
    <w:rsid w:val="00AA0258"/>
    <w:pPr>
      <w:numPr>
        <w:numId w:val="1"/>
      </w:numPr>
      <w:spacing w:line="240" w:lineRule="auto"/>
      <w:jc w:val="both"/>
    </w:pPr>
    <w:rPr>
      <w:rFonts w:eastAsia="Times New Roman"/>
      <w:sz w:val="24"/>
      <w:szCs w:val="24"/>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rsid w:val="00E856B3"/>
    <w:pPr>
      <w:keepNext w:val="0"/>
      <w:keepLines w:val="0"/>
      <w:spacing w:before="360"/>
      <w:contextualSpacing/>
      <w:jc w:val="center"/>
    </w:pPr>
    <w:rPr>
      <w:rFonts w:ascii="Calibri" w:eastAsia="Times New Roman" w:hAnsi="Calibri" w:cs="Times New Roman"/>
      <w:bCs/>
      <w:caps/>
      <w:color w:val="auto"/>
      <w:lang w:val="x-none"/>
    </w:rPr>
  </w:style>
  <w:style w:type="character" w:customStyle="1" w:styleId="Heading1Char">
    <w:name w:val="Heading 1 Char"/>
    <w:basedOn w:val="DefaultParagraphFont"/>
    <w:link w:val="Heading1"/>
    <w:uiPriority w:val="9"/>
    <w:rsid w:val="00D34971"/>
    <w:rPr>
      <w:rFonts w:asciiTheme="majorHAnsi" w:eastAsiaTheme="majorEastAsia" w:hAnsiTheme="majorHAnsi" w:cstheme="majorBidi"/>
      <w:color w:val="276E8B" w:themeColor="accent1" w:themeShade="BF"/>
      <w:sz w:val="32"/>
      <w:szCs w:val="32"/>
    </w:rPr>
  </w:style>
  <w:style w:type="paragraph" w:customStyle="1" w:styleId="TableParagraph">
    <w:name w:val="Table Paragraph"/>
    <w:basedOn w:val="Normal"/>
    <w:uiPriority w:val="1"/>
    <w:rsid w:val="006F2947"/>
    <w:pPr>
      <w:widowControl w:val="0"/>
      <w:spacing w:after="0" w:line="240" w:lineRule="auto"/>
    </w:pPr>
    <w:rPr>
      <w:rFonts w:eastAsiaTheme="minorHAnsi"/>
      <w:lang w:val="en-US"/>
    </w:rPr>
  </w:style>
  <w:style w:type="character" w:customStyle="1" w:styleId="NoSpacingChar">
    <w:name w:val="No Spacing Char"/>
    <w:basedOn w:val="DefaultParagraphFont"/>
    <w:link w:val="NoSpacing"/>
    <w:uiPriority w:val="1"/>
    <w:locked/>
    <w:rsid w:val="00675125"/>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locked/>
    <w:rsid w:val="007C3509"/>
  </w:style>
  <w:style w:type="character" w:customStyle="1" w:styleId="Bodytext0">
    <w:name w:val="Body text_"/>
    <w:link w:val="BodyText1"/>
    <w:locked/>
    <w:rsid w:val="00C52052"/>
    <w:rPr>
      <w:rFonts w:ascii="Arial" w:eastAsia="Arial" w:hAnsi="Arial" w:cs="Arial"/>
      <w:shd w:val="clear" w:color="auto" w:fill="FFFFFF"/>
    </w:rPr>
  </w:style>
  <w:style w:type="paragraph" w:customStyle="1" w:styleId="BodyText1">
    <w:name w:val="Body Text1"/>
    <w:basedOn w:val="Normal"/>
    <w:link w:val="Bodytext0"/>
    <w:rsid w:val="00C52052"/>
    <w:pPr>
      <w:shd w:val="clear" w:color="auto" w:fill="FFFFFF"/>
      <w:spacing w:before="420" w:after="420" w:line="0" w:lineRule="atLeast"/>
      <w:ind w:hanging="920"/>
    </w:pPr>
    <w:rPr>
      <w:rFonts w:ascii="Arial" w:eastAsia="Arial" w:hAnsi="Arial" w:cs="Arial"/>
    </w:rPr>
  </w:style>
  <w:style w:type="paragraph" w:styleId="TOC1">
    <w:name w:val="toc 1"/>
    <w:basedOn w:val="Normal"/>
    <w:next w:val="Normal"/>
    <w:autoRedefine/>
    <w:uiPriority w:val="39"/>
    <w:locked/>
    <w:rsid w:val="008B0497"/>
    <w:pPr>
      <w:tabs>
        <w:tab w:val="left" w:pos="660"/>
        <w:tab w:val="right" w:leader="dot" w:pos="9771"/>
      </w:tabs>
      <w:spacing w:after="0" w:line="240" w:lineRule="auto"/>
    </w:pPr>
    <w:rPr>
      <w:rFonts w:eastAsia="Times New Roman"/>
      <w:sz w:val="24"/>
      <w:szCs w:val="24"/>
      <w:lang w:val="en-GB"/>
    </w:rPr>
  </w:style>
  <w:style w:type="character" w:customStyle="1" w:styleId="Heading3Char">
    <w:name w:val="Heading 3 Char"/>
    <w:basedOn w:val="DefaultParagraphFont"/>
    <w:link w:val="Heading3"/>
    <w:uiPriority w:val="9"/>
    <w:semiHidden/>
    <w:rsid w:val="00D34971"/>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D349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34971"/>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D34971"/>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D34971"/>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D34971"/>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D34971"/>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locked/>
    <w:rsid w:val="00D3497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D34971"/>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D34971"/>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locked/>
    <w:rsid w:val="00D349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4971"/>
    <w:rPr>
      <w:rFonts w:asciiTheme="majorHAnsi" w:eastAsiaTheme="majorEastAsia" w:hAnsiTheme="majorHAnsi" w:cstheme="majorBidi"/>
      <w:sz w:val="24"/>
      <w:szCs w:val="24"/>
    </w:rPr>
  </w:style>
  <w:style w:type="character" w:styleId="Strong">
    <w:name w:val="Strong"/>
    <w:basedOn w:val="DefaultParagraphFont"/>
    <w:uiPriority w:val="22"/>
    <w:qFormat/>
    <w:locked/>
    <w:rsid w:val="00D34971"/>
    <w:rPr>
      <w:b/>
      <w:bCs/>
    </w:rPr>
  </w:style>
  <w:style w:type="character" w:styleId="Emphasis">
    <w:name w:val="Emphasis"/>
    <w:basedOn w:val="DefaultParagraphFont"/>
    <w:uiPriority w:val="20"/>
    <w:qFormat/>
    <w:locked/>
    <w:rsid w:val="00D34971"/>
    <w:rPr>
      <w:i/>
      <w:iCs/>
    </w:rPr>
  </w:style>
  <w:style w:type="paragraph" w:styleId="Quote">
    <w:name w:val="Quote"/>
    <w:basedOn w:val="Normal"/>
    <w:next w:val="Normal"/>
    <w:link w:val="QuoteChar"/>
    <w:uiPriority w:val="29"/>
    <w:qFormat/>
    <w:rsid w:val="00D349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34971"/>
    <w:rPr>
      <w:i/>
      <w:iCs/>
      <w:color w:val="404040" w:themeColor="text1" w:themeTint="BF"/>
    </w:rPr>
  </w:style>
  <w:style w:type="paragraph" w:styleId="IntenseQuote">
    <w:name w:val="Intense Quote"/>
    <w:basedOn w:val="Normal"/>
    <w:next w:val="Normal"/>
    <w:link w:val="IntenseQuoteChar"/>
    <w:uiPriority w:val="30"/>
    <w:qFormat/>
    <w:rsid w:val="00D34971"/>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D34971"/>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D34971"/>
    <w:rPr>
      <w:i/>
      <w:iCs/>
      <w:color w:val="404040" w:themeColor="text1" w:themeTint="BF"/>
    </w:rPr>
  </w:style>
  <w:style w:type="character" w:styleId="IntenseEmphasis">
    <w:name w:val="Intense Emphasis"/>
    <w:basedOn w:val="DefaultParagraphFont"/>
    <w:uiPriority w:val="21"/>
    <w:qFormat/>
    <w:rsid w:val="00D34971"/>
    <w:rPr>
      <w:b/>
      <w:bCs/>
      <w:i/>
      <w:iCs/>
    </w:rPr>
  </w:style>
  <w:style w:type="character" w:styleId="SubtleReference">
    <w:name w:val="Subtle Reference"/>
    <w:basedOn w:val="DefaultParagraphFont"/>
    <w:uiPriority w:val="31"/>
    <w:qFormat/>
    <w:rsid w:val="00D349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4971"/>
    <w:rPr>
      <w:b/>
      <w:bCs/>
      <w:smallCaps/>
      <w:spacing w:val="5"/>
      <w:u w:val="single"/>
    </w:rPr>
  </w:style>
  <w:style w:type="character" w:styleId="BookTitle">
    <w:name w:val="Book Title"/>
    <w:basedOn w:val="DefaultParagraphFont"/>
    <w:uiPriority w:val="33"/>
    <w:qFormat/>
    <w:rsid w:val="00D34971"/>
    <w:rPr>
      <w:b/>
      <w:bCs/>
      <w:smallCaps/>
    </w:rPr>
  </w:style>
  <w:style w:type="paragraph" w:styleId="TOCHeading">
    <w:name w:val="TOC Heading"/>
    <w:basedOn w:val="Heading1"/>
    <w:next w:val="Normal"/>
    <w:uiPriority w:val="39"/>
    <w:unhideWhenUsed/>
    <w:qFormat/>
    <w:rsid w:val="00D34971"/>
    <w:pPr>
      <w:outlineLvl w:val="9"/>
    </w:pPr>
  </w:style>
  <w:style w:type="paragraph" w:styleId="TOC2">
    <w:name w:val="toc 2"/>
    <w:basedOn w:val="Normal"/>
    <w:next w:val="Normal"/>
    <w:autoRedefine/>
    <w:uiPriority w:val="39"/>
    <w:locked/>
    <w:rsid w:val="00D34971"/>
    <w:pPr>
      <w:spacing w:after="100"/>
      <w:ind w:left="200"/>
    </w:pPr>
  </w:style>
  <w:style w:type="paragraph" w:styleId="TOC3">
    <w:name w:val="toc 3"/>
    <w:basedOn w:val="Normal"/>
    <w:next w:val="Normal"/>
    <w:autoRedefine/>
    <w:uiPriority w:val="39"/>
    <w:unhideWhenUsed/>
    <w:locked/>
    <w:rsid w:val="00D34971"/>
    <w:pPr>
      <w:spacing w:after="100" w:line="259" w:lineRule="auto"/>
      <w:ind w:left="440"/>
    </w:pPr>
    <w:rPr>
      <w:rFonts w:cs="Times New Roman"/>
      <w:sz w:val="22"/>
      <w:szCs w:val="22"/>
      <w:lang w:val="en-US" w:eastAsia="en-US"/>
    </w:rPr>
  </w:style>
  <w:style w:type="paragraph" w:styleId="Header">
    <w:name w:val="header"/>
    <w:basedOn w:val="Normal"/>
    <w:link w:val="HeaderChar"/>
    <w:uiPriority w:val="99"/>
    <w:unhideWhenUsed/>
    <w:rsid w:val="00ED77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750"/>
  </w:style>
  <w:style w:type="paragraph" w:styleId="Footer">
    <w:name w:val="footer"/>
    <w:basedOn w:val="Normal"/>
    <w:link w:val="FooterChar"/>
    <w:uiPriority w:val="99"/>
    <w:unhideWhenUsed/>
    <w:rsid w:val="00ED7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901">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bfm.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m@bfm.hr" TargetMode="External"/><Relationship Id="rId4" Type="http://schemas.openxmlformats.org/officeDocument/2006/relationships/settings" Target="settings.xml"/><Relationship Id="rId9" Type="http://schemas.openxmlformats.org/officeDocument/2006/relationships/hyperlink" Target="http://www.bfm.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3DE1-07C7-493A-930D-26AE938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20814</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Arijana Pavelić</cp:lastModifiedBy>
  <cp:revision>2</cp:revision>
  <cp:lastPrinted>2017-02-13T10:55:00Z</cp:lastPrinted>
  <dcterms:created xsi:type="dcterms:W3CDTF">2020-06-30T12:03:00Z</dcterms:created>
  <dcterms:modified xsi:type="dcterms:W3CDTF">2020-06-30T12:03:00Z</dcterms:modified>
</cp:coreProperties>
</file>